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C0" w:rsidRDefault="00742C0F">
      <w:pPr>
        <w:pStyle w:val="Zkladntext20"/>
        <w:framePr w:w="8160" w:h="1734" w:hRule="exact" w:wrap="around" w:vAnchor="page" w:hAnchor="page" w:x="1887" w:y="7551"/>
        <w:shd w:val="clear" w:color="auto" w:fill="auto"/>
        <w:ind w:left="3140" w:right="3360"/>
      </w:pPr>
      <w:bookmarkStart w:id="0" w:name="bookmark0"/>
      <w:r>
        <w:t>DODATEK Č 1 Kupní smlouvy</w:t>
      </w:r>
      <w:bookmarkEnd w:id="0"/>
    </w:p>
    <w:p w:rsidR="008413C0" w:rsidRDefault="00742C0F">
      <w:pPr>
        <w:pStyle w:val="Zkladntext30"/>
        <w:framePr w:w="8160" w:h="1734" w:hRule="exact" w:wrap="around" w:vAnchor="page" w:hAnchor="page" w:x="1887" w:y="7551"/>
        <w:shd w:val="clear" w:color="auto" w:fill="auto"/>
        <w:spacing w:after="231"/>
        <w:ind w:firstLine="0"/>
      </w:pPr>
      <w:r>
        <w:t xml:space="preserve">uzavřené v souladu s § 2079 a </w:t>
      </w:r>
      <w:proofErr w:type="spellStart"/>
      <w:r>
        <w:t>násl</w:t>
      </w:r>
      <w:proofErr w:type="spellEnd"/>
      <w:r>
        <w:t>. zákona č.89/2012 Sb., občanského zákoníku</w:t>
      </w:r>
    </w:p>
    <w:p w:rsidR="008413C0" w:rsidRDefault="00742C0F">
      <w:pPr>
        <w:pStyle w:val="Zkladntext30"/>
        <w:framePr w:w="8160" w:h="1734" w:hRule="exact" w:wrap="around" w:vAnchor="page" w:hAnchor="page" w:x="1887" w:y="7551"/>
        <w:shd w:val="clear" w:color="auto" w:fill="auto"/>
        <w:spacing w:after="0" w:line="190" w:lineRule="exact"/>
        <w:ind w:firstLine="0"/>
      </w:pPr>
      <w:r>
        <w:t>(dále jen „smlouva“)</w:t>
      </w:r>
    </w:p>
    <w:p w:rsidR="008413C0" w:rsidRDefault="008413C0">
      <w:pPr>
        <w:rPr>
          <w:sz w:val="2"/>
          <w:szCs w:val="2"/>
        </w:rPr>
        <w:sectPr w:rsidR="008413C0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8413C0" w:rsidRDefault="008413C0">
      <w:pPr>
        <w:rPr>
          <w:sz w:val="2"/>
          <w:szCs w:val="2"/>
        </w:rPr>
      </w:pPr>
      <w:r w:rsidRPr="008413C0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04.15pt;margin-top:278.3pt;width:78.5pt;height:0;z-index:-25165875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8413C0" w:rsidRDefault="00742C0F">
      <w:pPr>
        <w:pStyle w:val="Zkladntext20"/>
        <w:framePr w:w="1824" w:h="887" w:hRule="exact" w:wrap="around" w:vAnchor="page" w:hAnchor="page" w:x="8084" w:y="4789"/>
        <w:shd w:val="clear" w:color="auto" w:fill="auto"/>
        <w:spacing w:line="379" w:lineRule="exact"/>
        <w:jc w:val="center"/>
      </w:pPr>
      <w:r>
        <w:rPr>
          <w:rStyle w:val="Zkladntext2TimesNewRoman85ptdkovn0pt"/>
          <w:rFonts w:eastAsia="Arial Unicode MS"/>
          <w:b/>
          <w:bCs/>
        </w:rPr>
        <w:t xml:space="preserve">Cl. 1 </w:t>
      </w:r>
      <w:r>
        <w:rPr>
          <w:rStyle w:val="Zkladntext21"/>
          <w:b/>
          <w:bCs/>
        </w:rPr>
        <w:t>Smluvní strany</w:t>
      </w:r>
    </w:p>
    <w:p w:rsidR="008413C0" w:rsidRDefault="00742C0F">
      <w:pPr>
        <w:pStyle w:val="Nadpis10"/>
        <w:framePr w:w="5328" w:h="2582" w:hRule="exact" w:wrap="around" w:vAnchor="page" w:hAnchor="page" w:x="4119" w:y="6041"/>
        <w:shd w:val="clear" w:color="auto" w:fill="auto"/>
        <w:ind w:left="20" w:right="3768"/>
      </w:pPr>
      <w:bookmarkStart w:id="1" w:name="bookmark1"/>
      <w:r>
        <w:rPr>
          <w:rStyle w:val="Nadpis1TimesNewRoman105pt"/>
          <w:rFonts w:eastAsia="Arial Unicode MS"/>
        </w:rPr>
        <w:t>1</w:t>
      </w:r>
      <w:r>
        <w:t>.</w:t>
      </w:r>
      <w:bookmarkEnd w:id="1"/>
    </w:p>
    <w:p w:rsidR="008413C0" w:rsidRDefault="00742C0F">
      <w:pPr>
        <w:pStyle w:val="Zkladntext40"/>
        <w:framePr w:w="5328" w:h="2582" w:hRule="exact" w:wrap="around" w:vAnchor="page" w:hAnchor="page" w:x="4119" w:y="6041"/>
        <w:shd w:val="clear" w:color="auto" w:fill="auto"/>
        <w:ind w:left="20" w:right="3768"/>
      </w:pPr>
      <w:r>
        <w:t>Obchodní firma:</w:t>
      </w:r>
    </w:p>
    <w:p w:rsidR="008413C0" w:rsidRDefault="00742C0F">
      <w:pPr>
        <w:pStyle w:val="Zkladntext40"/>
        <w:framePr w:w="5328" w:h="2582" w:hRule="exact" w:wrap="around" w:vAnchor="page" w:hAnchor="page" w:x="4119" w:y="6041"/>
        <w:shd w:val="clear" w:color="auto" w:fill="auto"/>
        <w:ind w:left="20" w:right="3768"/>
      </w:pPr>
      <w:r>
        <w:t>Sídlo:</w:t>
      </w:r>
    </w:p>
    <w:p w:rsidR="008413C0" w:rsidRDefault="00742C0F">
      <w:pPr>
        <w:pStyle w:val="Zkladntext40"/>
        <w:framePr w:w="5328" w:h="2582" w:hRule="exact" w:wrap="around" w:vAnchor="page" w:hAnchor="page" w:x="4119" w:y="6041"/>
        <w:shd w:val="clear" w:color="auto" w:fill="auto"/>
        <w:ind w:left="20" w:right="3768"/>
      </w:pPr>
      <w:r>
        <w:t>IČO:</w:t>
      </w:r>
    </w:p>
    <w:p w:rsidR="008413C0" w:rsidRDefault="00742C0F">
      <w:pPr>
        <w:pStyle w:val="Zkladntext40"/>
        <w:framePr w:w="5328" w:h="2582" w:hRule="exact" w:wrap="around" w:vAnchor="page" w:hAnchor="page" w:x="4119" w:y="6041"/>
        <w:shd w:val="clear" w:color="auto" w:fill="auto"/>
        <w:ind w:left="20" w:right="3768"/>
      </w:pPr>
      <w:r>
        <w:t>DIČ:</w:t>
      </w:r>
    </w:p>
    <w:p w:rsidR="008413C0" w:rsidRDefault="00742C0F">
      <w:pPr>
        <w:pStyle w:val="Zkladntext40"/>
        <w:framePr w:w="5328" w:h="2582" w:hRule="exact" w:wrap="around" w:vAnchor="page" w:hAnchor="page" w:x="4119" w:y="6041"/>
        <w:shd w:val="clear" w:color="auto" w:fill="auto"/>
        <w:ind w:left="20" w:right="3768"/>
      </w:pPr>
      <w:r>
        <w:t>Zastoupená:</w:t>
      </w:r>
    </w:p>
    <w:p w:rsidR="008413C0" w:rsidRDefault="00742C0F">
      <w:pPr>
        <w:pStyle w:val="Zkladntext40"/>
        <w:framePr w:w="5328" w:h="2582" w:hRule="exact" w:wrap="around" w:vAnchor="page" w:hAnchor="page" w:x="4119" w:y="6041"/>
        <w:shd w:val="clear" w:color="auto" w:fill="auto"/>
        <w:ind w:left="20" w:right="700"/>
        <w:jc w:val="left"/>
      </w:pPr>
      <w:proofErr w:type="gramStart"/>
      <w:r>
        <w:t>Bankovní</w:t>
      </w:r>
      <w:r>
        <w:br/>
        <w:t>■-.pojení</w:t>
      </w:r>
      <w:proofErr w:type="gramEnd"/>
      <w:r>
        <w:t>:</w:t>
      </w:r>
    </w:p>
    <w:p w:rsidR="008413C0" w:rsidRDefault="00742C0F">
      <w:pPr>
        <w:pStyle w:val="Zkladntext40"/>
        <w:framePr w:w="5328" w:h="2582" w:hRule="exact" w:wrap="around" w:vAnchor="page" w:hAnchor="page" w:x="4119" w:y="6041"/>
        <w:shd w:val="clear" w:color="auto" w:fill="auto"/>
        <w:tabs>
          <w:tab w:val="left" w:pos="1796"/>
        </w:tabs>
        <w:ind w:left="20" w:right="120"/>
      </w:pPr>
      <w:r>
        <w:t>Číslo účtu:</w:t>
      </w:r>
      <w:r>
        <w:tab/>
      </w:r>
      <w:r w:rsidR="00FB33A6">
        <w:t>5151342</w:t>
      </w:r>
      <w:r>
        <w:t>/0800</w:t>
      </w:r>
    </w:p>
    <w:p w:rsidR="008413C0" w:rsidRDefault="00742C0F">
      <w:pPr>
        <w:pStyle w:val="Zkladntext31"/>
        <w:framePr w:w="5328" w:h="2582" w:hRule="exact" w:wrap="around" w:vAnchor="page" w:hAnchor="page" w:x="4119" w:y="6041"/>
        <w:shd w:val="clear" w:color="auto" w:fill="auto"/>
        <w:ind w:left="20" w:right="120"/>
      </w:pPr>
      <w:r>
        <w:rPr>
          <w:lang w:val="cs-CZ" w:eastAsia="cs-CZ" w:bidi="cs-CZ"/>
        </w:rPr>
        <w:t>zapsaná u Krajského soudu Ostrava, odd. B., vložka 2530</w:t>
      </w:r>
    </w:p>
    <w:p w:rsidR="008413C0" w:rsidRDefault="00742C0F">
      <w:pPr>
        <w:pStyle w:val="Zkladntext40"/>
        <w:framePr w:w="5328" w:h="2582" w:hRule="exact" w:wrap="around" w:vAnchor="page" w:hAnchor="page" w:x="4119" w:y="6041"/>
        <w:shd w:val="clear" w:color="auto" w:fill="auto"/>
        <w:ind w:left="20" w:right="120"/>
      </w:pPr>
      <w:r>
        <w:rPr>
          <w:rStyle w:val="Zkladntext4Netundkovn0pt"/>
        </w:rPr>
        <w:t xml:space="preserve">(dále jen </w:t>
      </w:r>
      <w:r>
        <w:t>prodávající)</w:t>
      </w:r>
    </w:p>
    <w:p w:rsidR="008413C0" w:rsidRDefault="00FB33A6">
      <w:pPr>
        <w:pStyle w:val="Zkladntext30"/>
        <w:framePr w:w="4694" w:h="1421" w:hRule="exact" w:wrap="around" w:vAnchor="page" w:hAnchor="page" w:x="5842" w:y="6281"/>
        <w:shd w:val="clear" w:color="auto" w:fill="auto"/>
        <w:spacing w:after="0" w:line="230" w:lineRule="exact"/>
        <w:ind w:left="100" w:firstLine="0"/>
        <w:jc w:val="left"/>
      </w:pPr>
      <w:r>
        <w:t>TESCO S</w:t>
      </w:r>
      <w:r w:rsidR="00742C0F">
        <w:t xml:space="preserve">W </w:t>
      </w:r>
      <w:r w:rsidR="00742C0F">
        <w:rPr>
          <w:rStyle w:val="Zkladntext385pt"/>
          <w:b/>
          <w:bCs/>
        </w:rPr>
        <w:t>a.s.</w:t>
      </w:r>
    </w:p>
    <w:p w:rsidR="008413C0" w:rsidRDefault="00742C0F">
      <w:pPr>
        <w:pStyle w:val="Zkladntext31"/>
        <w:framePr w:w="4694" w:h="1421" w:hRule="exact" w:wrap="around" w:vAnchor="page" w:hAnchor="page" w:x="5842" w:y="6281"/>
        <w:shd w:val="clear" w:color="auto" w:fill="auto"/>
        <w:ind w:left="100"/>
        <w:jc w:val="left"/>
      </w:pPr>
      <w:r>
        <w:rPr>
          <w:lang w:val="cs-CZ" w:eastAsia="cs-CZ" w:bidi="cs-CZ"/>
        </w:rPr>
        <w:t xml:space="preserve">tř. Kosmonautů 1288/1, </w:t>
      </w:r>
      <w:proofErr w:type="spellStart"/>
      <w:r>
        <w:rPr>
          <w:lang w:val="cs-CZ" w:eastAsia="cs-CZ" w:bidi="cs-CZ"/>
        </w:rPr>
        <w:t>Hodolany</w:t>
      </w:r>
      <w:proofErr w:type="spellEnd"/>
      <w:r>
        <w:rPr>
          <w:lang w:val="cs-CZ" w:eastAsia="cs-CZ" w:bidi="cs-CZ"/>
        </w:rPr>
        <w:t>, 779 00 Olomouc</w:t>
      </w:r>
    </w:p>
    <w:p w:rsidR="008413C0" w:rsidRDefault="00742C0F">
      <w:pPr>
        <w:pStyle w:val="Zkladntext31"/>
        <w:framePr w:w="4694" w:h="1421" w:hRule="exact" w:wrap="around" w:vAnchor="page" w:hAnchor="page" w:x="5842" w:y="6281"/>
        <w:shd w:val="clear" w:color="auto" w:fill="auto"/>
        <w:ind w:left="100"/>
        <w:jc w:val="left"/>
      </w:pPr>
      <w:r>
        <w:rPr>
          <w:lang w:val="cs-CZ" w:eastAsia="cs-CZ" w:bidi="cs-CZ"/>
        </w:rPr>
        <w:t>258 92 533</w:t>
      </w:r>
    </w:p>
    <w:p w:rsidR="008413C0" w:rsidRDefault="00742C0F">
      <w:pPr>
        <w:pStyle w:val="Zkladntext31"/>
        <w:framePr w:w="4694" w:h="1421" w:hRule="exact" w:wrap="around" w:vAnchor="page" w:hAnchor="page" w:x="5842" w:y="6281"/>
        <w:shd w:val="clear" w:color="auto" w:fill="auto"/>
        <w:ind w:left="100"/>
        <w:jc w:val="left"/>
      </w:pPr>
      <w:r>
        <w:rPr>
          <w:lang w:val="cs-CZ" w:eastAsia="cs-CZ" w:bidi="cs-CZ"/>
        </w:rPr>
        <w:t>CZ699000785</w:t>
      </w:r>
    </w:p>
    <w:p w:rsidR="008413C0" w:rsidRDefault="00742C0F">
      <w:pPr>
        <w:pStyle w:val="Zkladntext31"/>
        <w:framePr w:w="4694" w:h="1421" w:hRule="exact" w:wrap="around" w:vAnchor="page" w:hAnchor="page" w:x="5842" w:y="6281"/>
        <w:shd w:val="clear" w:color="auto" w:fill="auto"/>
        <w:ind w:left="100"/>
        <w:jc w:val="left"/>
      </w:pPr>
      <w:r>
        <w:rPr>
          <w:lang w:val="cs-CZ" w:eastAsia="cs-CZ" w:bidi="cs-CZ"/>
        </w:rPr>
        <w:t>RNDr. Josef Tesařík, předseda představenstva Česká spořitelna, a.s.</w:t>
      </w:r>
    </w:p>
    <w:p w:rsidR="008413C0" w:rsidRDefault="00742C0F">
      <w:pPr>
        <w:pStyle w:val="Nadpis120"/>
        <w:framePr w:w="5328" w:h="2817" w:hRule="exact" w:wrap="around" w:vAnchor="page" w:hAnchor="page" w:x="4119" w:y="8810"/>
        <w:shd w:val="clear" w:color="auto" w:fill="auto"/>
        <w:spacing w:before="0"/>
        <w:ind w:left="20" w:right="3720"/>
      </w:pPr>
      <w:bookmarkStart w:id="2" w:name="bookmark2"/>
      <w:r>
        <w:rPr>
          <w:rStyle w:val="Nadpis1295pt"/>
        </w:rPr>
        <w:t>2</w:t>
      </w:r>
      <w:r>
        <w:t>.</w:t>
      </w:r>
      <w:bookmarkEnd w:id="2"/>
    </w:p>
    <w:p w:rsidR="008413C0" w:rsidRDefault="00742C0F">
      <w:pPr>
        <w:pStyle w:val="Zkladntext40"/>
        <w:framePr w:w="5328" w:h="2817" w:hRule="exact" w:wrap="around" w:vAnchor="page" w:hAnchor="page" w:x="4119" w:y="8810"/>
        <w:shd w:val="clear" w:color="auto" w:fill="auto"/>
        <w:ind w:left="20" w:right="3720"/>
      </w:pPr>
      <w:r>
        <w:t>Obchodní</w:t>
      </w:r>
      <w:r>
        <w:t xml:space="preserve"> firma:</w:t>
      </w:r>
    </w:p>
    <w:p w:rsidR="008413C0" w:rsidRDefault="00742C0F">
      <w:pPr>
        <w:pStyle w:val="Zkladntext40"/>
        <w:framePr w:w="5328" w:h="2817" w:hRule="exact" w:wrap="around" w:vAnchor="page" w:hAnchor="page" w:x="4119" w:y="8810"/>
        <w:shd w:val="clear" w:color="auto" w:fill="auto"/>
        <w:ind w:left="20" w:right="3720"/>
      </w:pPr>
      <w:r>
        <w:t>Sídlo:</w:t>
      </w:r>
    </w:p>
    <w:p w:rsidR="008413C0" w:rsidRDefault="00742C0F">
      <w:pPr>
        <w:pStyle w:val="Zkladntext50"/>
        <w:framePr w:w="5328" w:h="2817" w:hRule="exact" w:wrap="around" w:vAnchor="page" w:hAnchor="page" w:x="4119" w:y="8810"/>
        <w:shd w:val="clear" w:color="auto" w:fill="auto"/>
        <w:ind w:left="20" w:right="3720"/>
      </w:pPr>
      <w:r>
        <w:t>IČU:</w:t>
      </w:r>
    </w:p>
    <w:p w:rsidR="008413C0" w:rsidRDefault="00742C0F">
      <w:pPr>
        <w:pStyle w:val="Zkladntext40"/>
        <w:framePr w:w="5328" w:h="2817" w:hRule="exact" w:wrap="around" w:vAnchor="page" w:hAnchor="page" w:x="4119" w:y="8810"/>
        <w:shd w:val="clear" w:color="auto" w:fill="auto"/>
        <w:ind w:left="20" w:right="3720"/>
      </w:pPr>
      <w:r>
        <w:t>DIČ:</w:t>
      </w:r>
    </w:p>
    <w:p w:rsidR="008413C0" w:rsidRDefault="00742C0F">
      <w:pPr>
        <w:pStyle w:val="Zkladntext40"/>
        <w:framePr w:w="5328" w:h="2817" w:hRule="exact" w:wrap="around" w:vAnchor="page" w:hAnchor="page" w:x="4119" w:y="8810"/>
        <w:shd w:val="clear" w:color="auto" w:fill="auto"/>
        <w:spacing w:after="180"/>
        <w:ind w:left="20" w:right="3720"/>
      </w:pPr>
      <w:r>
        <w:t>Zastoupená:</w:t>
      </w:r>
    </w:p>
    <w:p w:rsidR="008413C0" w:rsidRDefault="00742C0F">
      <w:pPr>
        <w:pStyle w:val="Zkladntext40"/>
        <w:framePr w:w="5328" w:h="2817" w:hRule="exact" w:wrap="around" w:vAnchor="page" w:hAnchor="page" w:x="4119" w:y="8810"/>
        <w:shd w:val="clear" w:color="auto" w:fill="auto"/>
        <w:ind w:left="20" w:right="700"/>
        <w:jc w:val="left"/>
      </w:pPr>
      <w:r>
        <w:t>Bankovní</w:t>
      </w:r>
      <w:r>
        <w:br/>
        <w:t>spojení:</w:t>
      </w:r>
    </w:p>
    <w:p w:rsidR="008413C0" w:rsidRDefault="00742C0F">
      <w:pPr>
        <w:pStyle w:val="Zkladntext31"/>
        <w:framePr w:w="5328" w:h="2817" w:hRule="exact" w:wrap="around" w:vAnchor="page" w:hAnchor="page" w:x="4119" w:y="8810"/>
        <w:shd w:val="clear" w:color="auto" w:fill="auto"/>
        <w:tabs>
          <w:tab w:val="right" w:pos="3116"/>
        </w:tabs>
        <w:ind w:left="20" w:right="245"/>
      </w:pPr>
      <w:r>
        <w:rPr>
          <w:rStyle w:val="ZkladntextTundkovn0pt"/>
        </w:rPr>
        <w:t>Číslo účtu:</w:t>
      </w:r>
      <w:r>
        <w:rPr>
          <w:rStyle w:val="ZkladntextTundkovn0pt"/>
        </w:rPr>
        <w:tab/>
      </w:r>
      <w:r>
        <w:rPr>
          <w:lang w:val="cs-CZ" w:eastAsia="cs-CZ" w:bidi="cs-CZ"/>
        </w:rPr>
        <w:t>3482762/0800</w:t>
      </w:r>
    </w:p>
    <w:p w:rsidR="008413C0" w:rsidRDefault="00742C0F">
      <w:pPr>
        <w:pStyle w:val="Zkladntext31"/>
        <w:framePr w:w="5328" w:h="2817" w:hRule="exact" w:wrap="around" w:vAnchor="page" w:hAnchor="page" w:x="4119" w:y="8810"/>
        <w:shd w:val="clear" w:color="auto" w:fill="auto"/>
        <w:ind w:left="20" w:right="245"/>
      </w:pPr>
      <w:r>
        <w:rPr>
          <w:lang w:val="cs-CZ" w:eastAsia="cs-CZ" w:bidi="cs-CZ"/>
        </w:rPr>
        <w:t>zapsaná u Krajského soudu v Brně, odd. B., vložka 4437</w:t>
      </w:r>
    </w:p>
    <w:p w:rsidR="008413C0" w:rsidRDefault="00742C0F">
      <w:pPr>
        <w:pStyle w:val="Zkladntext31"/>
        <w:framePr w:w="5328" w:h="2817" w:hRule="exact" w:wrap="around" w:vAnchor="page" w:hAnchor="page" w:x="4119" w:y="8810"/>
        <w:shd w:val="clear" w:color="auto" w:fill="auto"/>
        <w:ind w:left="20" w:right="245"/>
      </w:pPr>
      <w:r>
        <w:rPr>
          <w:lang w:val="cs-CZ" w:eastAsia="cs-CZ" w:bidi="cs-CZ"/>
        </w:rPr>
        <w:t xml:space="preserve">(dále jen </w:t>
      </w:r>
      <w:r>
        <w:rPr>
          <w:rStyle w:val="ZkladntextTundkovn0pt"/>
        </w:rPr>
        <w:t>kupující)</w:t>
      </w:r>
    </w:p>
    <w:p w:rsidR="008413C0" w:rsidRDefault="00FB33A6">
      <w:pPr>
        <w:pStyle w:val="Zkladntext40"/>
        <w:framePr w:w="4714" w:h="1685" w:hRule="exact" w:wrap="around" w:vAnchor="page" w:hAnchor="page" w:x="5833" w:y="9017"/>
        <w:shd w:val="clear" w:color="auto" w:fill="auto"/>
        <w:ind w:left="100"/>
        <w:jc w:val="left"/>
      </w:pPr>
      <w:r>
        <w:t>Krajská</w:t>
      </w:r>
      <w:r w:rsidR="00742C0F">
        <w:t xml:space="preserve"> nemocnice T. Bati, a.s.</w:t>
      </w:r>
    </w:p>
    <w:p w:rsidR="008413C0" w:rsidRDefault="00742C0F">
      <w:pPr>
        <w:pStyle w:val="Zkladntext31"/>
        <w:framePr w:w="4714" w:h="1685" w:hRule="exact" w:wrap="around" w:vAnchor="page" w:hAnchor="page" w:x="5833" w:y="9017"/>
        <w:shd w:val="clear" w:color="auto" w:fill="auto"/>
        <w:ind w:left="100"/>
        <w:jc w:val="left"/>
      </w:pPr>
      <w:r>
        <w:rPr>
          <w:lang w:val="cs-CZ" w:eastAsia="cs-CZ" w:bidi="cs-CZ"/>
        </w:rPr>
        <w:t>Zlín, Havlíčkovo nábřeží 600, PSČ 762 75</w:t>
      </w:r>
    </w:p>
    <w:p w:rsidR="008413C0" w:rsidRDefault="00742C0F">
      <w:pPr>
        <w:pStyle w:val="Zkladntext31"/>
        <w:framePr w:w="4714" w:h="1685" w:hRule="exact" w:wrap="around" w:vAnchor="page" w:hAnchor="page" w:x="5833" w:y="9017"/>
        <w:shd w:val="clear" w:color="auto" w:fill="auto"/>
        <w:ind w:left="100"/>
        <w:jc w:val="left"/>
      </w:pPr>
      <w:r>
        <w:rPr>
          <w:lang w:val="cs-CZ" w:eastAsia="cs-CZ" w:bidi="cs-CZ"/>
        </w:rPr>
        <w:t>276 61 989</w:t>
      </w:r>
    </w:p>
    <w:p w:rsidR="008413C0" w:rsidRDefault="00742C0F">
      <w:pPr>
        <w:pStyle w:val="Zkladntext31"/>
        <w:framePr w:w="4714" w:h="1685" w:hRule="exact" w:wrap="around" w:vAnchor="page" w:hAnchor="page" w:x="5833" w:y="9017"/>
        <w:shd w:val="clear" w:color="auto" w:fill="auto"/>
        <w:ind w:left="100"/>
        <w:jc w:val="left"/>
      </w:pPr>
      <w:r>
        <w:rPr>
          <w:lang w:val="cs-CZ" w:eastAsia="cs-CZ" w:bidi="cs-CZ"/>
        </w:rPr>
        <w:t>CZ27661989</w:t>
      </w:r>
    </w:p>
    <w:p w:rsidR="008413C0" w:rsidRDefault="00742C0F">
      <w:pPr>
        <w:pStyle w:val="Zkladntext31"/>
        <w:framePr w:w="4714" w:h="1685" w:hRule="exact" w:wrap="around" w:vAnchor="page" w:hAnchor="page" w:x="5833" w:y="9017"/>
        <w:shd w:val="clear" w:color="auto" w:fill="auto"/>
        <w:ind w:left="100"/>
        <w:jc w:val="left"/>
      </w:pPr>
      <w:r>
        <w:rPr>
          <w:lang w:val="cs-CZ" w:eastAsia="cs-CZ" w:bidi="cs-CZ"/>
        </w:rPr>
        <w:t xml:space="preserve">MUDr. </w:t>
      </w:r>
      <w:r w:rsidR="00FB33A6">
        <w:rPr>
          <w:lang w:val="cs-CZ" w:eastAsia="cs-CZ" w:bidi="cs-CZ"/>
        </w:rPr>
        <w:t xml:space="preserve">Radomír </w:t>
      </w:r>
      <w:proofErr w:type="spellStart"/>
      <w:r w:rsidR="00FB33A6">
        <w:rPr>
          <w:lang w:val="cs-CZ" w:eastAsia="cs-CZ" w:bidi="cs-CZ"/>
        </w:rPr>
        <w:t>Maráč</w:t>
      </w:r>
      <w:r>
        <w:rPr>
          <w:lang w:val="cs-CZ" w:eastAsia="cs-CZ" w:bidi="cs-CZ"/>
        </w:rPr>
        <w:t>ek</w:t>
      </w:r>
      <w:proofErr w:type="spellEnd"/>
      <w:r>
        <w:rPr>
          <w:lang w:val="cs-CZ" w:eastAsia="cs-CZ" w:bidi="cs-CZ"/>
        </w:rPr>
        <w:t>, předseda představenstva Ing Vlastimil Vajdák, člen představenstva Česká spořitelna, a.s.</w:t>
      </w:r>
    </w:p>
    <w:p w:rsidR="008413C0" w:rsidRDefault="00742C0F">
      <w:pPr>
        <w:pStyle w:val="Zkladntext30"/>
        <w:framePr w:w="9826" w:h="5013" w:hRule="exact" w:wrap="around" w:vAnchor="page" w:hAnchor="page" w:x="4042" w:y="12057"/>
        <w:shd w:val="clear" w:color="auto" w:fill="auto"/>
        <w:spacing w:after="304" w:line="384" w:lineRule="exact"/>
        <w:ind w:left="20" w:right="240" w:firstLine="0"/>
        <w:jc w:val="both"/>
      </w:pPr>
      <w:r>
        <w:t xml:space="preserve">uzavřely dnešního dne, měsíce a roku tento </w:t>
      </w:r>
      <w:r>
        <w:rPr>
          <w:rStyle w:val="Zkladntext3dkovn4pt"/>
          <w:b/>
          <w:bCs/>
        </w:rPr>
        <w:t>dodatek</w:t>
      </w:r>
      <w:r>
        <w:t xml:space="preserve"> č. 1, dle něhož se kupní smlouva uzavřená mezi smluvními stranami dne 26. 6. 2014 mění takto:</w:t>
      </w:r>
    </w:p>
    <w:p w:rsidR="008413C0" w:rsidRDefault="00742C0F">
      <w:pPr>
        <w:pStyle w:val="Zkladntext20"/>
        <w:framePr w:w="9826" w:h="5013" w:hRule="exact" w:wrap="around" w:vAnchor="page" w:hAnchor="page" w:x="4042" w:y="12057"/>
        <w:shd w:val="clear" w:color="auto" w:fill="auto"/>
        <w:spacing w:after="296" w:line="379" w:lineRule="exact"/>
        <w:ind w:left="220"/>
        <w:jc w:val="center"/>
      </w:pPr>
      <w:r>
        <w:rPr>
          <w:rStyle w:val="Zkladntext2dkovn0pt"/>
          <w:b/>
          <w:bCs/>
        </w:rPr>
        <w:t>ČI. 2</w:t>
      </w:r>
      <w:r>
        <w:rPr>
          <w:rStyle w:val="Zkladntext2dkovn0pt"/>
          <w:b/>
          <w:bCs/>
        </w:rPr>
        <w:t xml:space="preserve"> </w:t>
      </w:r>
      <w:r>
        <w:rPr>
          <w:rStyle w:val="Zkladntext21"/>
          <w:b/>
          <w:bCs/>
        </w:rPr>
        <w:t>Účel dodatku</w:t>
      </w:r>
    </w:p>
    <w:p w:rsidR="008413C0" w:rsidRDefault="00742C0F">
      <w:pPr>
        <w:pStyle w:val="Zkladntext30"/>
        <w:framePr w:w="9826" w:h="5013" w:hRule="exact" w:wrap="around" w:vAnchor="page" w:hAnchor="page" w:x="4042" w:y="12057"/>
        <w:numPr>
          <w:ilvl w:val="0"/>
          <w:numId w:val="1"/>
        </w:numPr>
        <w:shd w:val="clear" w:color="auto" w:fill="auto"/>
        <w:spacing w:after="455" w:line="384" w:lineRule="exact"/>
        <w:ind w:left="20" w:right="240" w:firstLine="0"/>
        <w:jc w:val="both"/>
      </w:pPr>
      <w:r>
        <w:t xml:space="preserve"> Cl. I odst. 4 smlouvy se mění tak, že servisní podpora (support) serverů a diskových polí se prodlužuje z původních tří let na čtyři roky.</w:t>
      </w:r>
    </w:p>
    <w:p w:rsidR="008413C0" w:rsidRDefault="00742C0F">
      <w:pPr>
        <w:pStyle w:val="Zkladntext30"/>
        <w:framePr w:w="9826" w:h="5013" w:hRule="exact" w:wrap="around" w:vAnchor="page" w:hAnchor="page" w:x="4042" w:y="12057"/>
        <w:numPr>
          <w:ilvl w:val="0"/>
          <w:numId w:val="1"/>
        </w:numPr>
        <w:shd w:val="clear" w:color="auto" w:fill="auto"/>
        <w:spacing w:after="365" w:line="190" w:lineRule="exact"/>
        <w:ind w:left="20" w:firstLine="0"/>
        <w:jc w:val="both"/>
      </w:pPr>
      <w:r>
        <w:t xml:space="preserve"> Podpora (support) se prodlužuje s platností a účinností od 15. 8. 2017.</w:t>
      </w:r>
    </w:p>
    <w:p w:rsidR="008413C0" w:rsidRDefault="00742C0F">
      <w:pPr>
        <w:pStyle w:val="Zkladntext30"/>
        <w:framePr w:w="9826" w:h="5013" w:hRule="exact" w:wrap="around" w:vAnchor="page" w:hAnchor="page" w:x="4042" w:y="12057"/>
        <w:numPr>
          <w:ilvl w:val="0"/>
          <w:numId w:val="1"/>
        </w:numPr>
        <w:shd w:val="clear" w:color="auto" w:fill="auto"/>
        <w:spacing w:after="0" w:line="394" w:lineRule="exact"/>
        <w:ind w:left="20" w:right="240" w:firstLine="0"/>
        <w:jc w:val="both"/>
      </w:pPr>
      <w:r>
        <w:t xml:space="preserve"> Cena podpory je uvedena v příloze č. 1 tohoto dodatku, kdy </w:t>
      </w:r>
      <w:r w:rsidR="00FB33A6">
        <w:t>tato cena je konečná a nepřekročitelná</w:t>
      </w:r>
      <w:r>
        <w:t>.</w:t>
      </w:r>
    </w:p>
    <w:p w:rsidR="008413C0" w:rsidRDefault="00742C0F">
      <w:pPr>
        <w:pStyle w:val="ZhlavneboZpat0"/>
        <w:framePr w:wrap="around" w:vAnchor="page" w:hAnchor="page" w:x="8372" w:y="19482"/>
        <w:shd w:val="clear" w:color="auto" w:fill="auto"/>
        <w:spacing w:line="170" w:lineRule="exact"/>
        <w:ind w:left="20"/>
      </w:pPr>
      <w:r>
        <w:t>-2-</w:t>
      </w:r>
    </w:p>
    <w:p w:rsidR="008413C0" w:rsidRDefault="008413C0">
      <w:pPr>
        <w:rPr>
          <w:sz w:val="2"/>
          <w:szCs w:val="2"/>
        </w:rPr>
        <w:sectPr w:rsidR="008413C0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8413C0" w:rsidRDefault="00742C0F">
      <w:pPr>
        <w:pStyle w:val="ZhlavneboZpat0"/>
        <w:framePr w:wrap="around" w:vAnchor="page" w:hAnchor="page" w:x="3137" w:y="4132"/>
        <w:shd w:val="clear" w:color="auto" w:fill="auto"/>
        <w:spacing w:line="170" w:lineRule="exact"/>
        <w:ind w:left="40"/>
      </w:pPr>
      <w:r>
        <w:lastRenderedPageBreak/>
        <w:t>í</w:t>
      </w:r>
    </w:p>
    <w:p w:rsidR="008413C0" w:rsidRDefault="00742C0F">
      <w:pPr>
        <w:pStyle w:val="Zkladntext30"/>
        <w:framePr w:w="9850" w:h="729" w:hRule="exact" w:wrap="around" w:vAnchor="page" w:hAnchor="page" w:x="3852" w:y="4929"/>
        <w:shd w:val="clear" w:color="auto" w:fill="auto"/>
        <w:spacing w:after="163" w:line="190" w:lineRule="exact"/>
        <w:ind w:left="220" w:firstLine="0"/>
      </w:pPr>
      <w:r>
        <w:t>ČI. 3</w:t>
      </w:r>
    </w:p>
    <w:p w:rsidR="008413C0" w:rsidRDefault="00742C0F">
      <w:pPr>
        <w:pStyle w:val="Zkladntext20"/>
        <w:framePr w:w="9850" w:h="729" w:hRule="exact" w:wrap="around" w:vAnchor="page" w:hAnchor="page" w:x="3852" w:y="4929"/>
        <w:shd w:val="clear" w:color="auto" w:fill="auto"/>
        <w:spacing w:line="190" w:lineRule="exact"/>
        <w:ind w:left="220"/>
        <w:jc w:val="center"/>
      </w:pPr>
      <w:r>
        <w:rPr>
          <w:rStyle w:val="Zkladntext21"/>
          <w:b/>
          <w:bCs/>
        </w:rPr>
        <w:t>Závěrečná ujednání</w:t>
      </w:r>
    </w:p>
    <w:p w:rsidR="008413C0" w:rsidRDefault="00742C0F">
      <w:pPr>
        <w:pStyle w:val="Zkladntext30"/>
        <w:framePr w:w="9850" w:h="4464" w:hRule="exact" w:wrap="around" w:vAnchor="page" w:hAnchor="page" w:x="3852" w:y="6119"/>
        <w:numPr>
          <w:ilvl w:val="1"/>
          <w:numId w:val="1"/>
        </w:numPr>
        <w:shd w:val="clear" w:color="auto" w:fill="auto"/>
        <w:spacing w:after="363" w:line="190" w:lineRule="exact"/>
        <w:ind w:left="40" w:firstLine="0"/>
        <w:jc w:val="both"/>
      </w:pPr>
      <w:r>
        <w:t xml:space="preserve"> Ostatní ustanovení smlouvy se nemění a zůstávají v platnosti.</w:t>
      </w:r>
    </w:p>
    <w:p w:rsidR="008413C0" w:rsidRDefault="00742C0F">
      <w:pPr>
        <w:pStyle w:val="Zkladntext30"/>
        <w:framePr w:w="9850" w:h="4464" w:hRule="exact" w:wrap="around" w:vAnchor="page" w:hAnchor="page" w:x="3852" w:y="6119"/>
        <w:numPr>
          <w:ilvl w:val="1"/>
          <w:numId w:val="1"/>
        </w:numPr>
        <w:shd w:val="clear" w:color="auto" w:fill="auto"/>
        <w:spacing w:after="364" w:line="384" w:lineRule="exact"/>
        <w:ind w:left="40" w:right="220" w:firstLine="0"/>
        <w:jc w:val="both"/>
      </w:pPr>
      <w:r>
        <w:t xml:space="preserve"> Tento dodatek byl sepsán ve dvou vyhotoveních, z nichž po jednom obdrží každá ze smluvních stran.</w:t>
      </w:r>
    </w:p>
    <w:p w:rsidR="008413C0" w:rsidRDefault="00742C0F">
      <w:pPr>
        <w:pStyle w:val="Zkladntext30"/>
        <w:framePr w:w="9850" w:h="4464" w:hRule="exact" w:wrap="around" w:vAnchor="page" w:hAnchor="page" w:x="3852" w:y="6119"/>
        <w:numPr>
          <w:ilvl w:val="1"/>
          <w:numId w:val="1"/>
        </w:numPr>
        <w:shd w:val="clear" w:color="auto" w:fill="auto"/>
        <w:spacing w:after="364" w:line="379" w:lineRule="exact"/>
        <w:ind w:left="400" w:right="220"/>
        <w:jc w:val="left"/>
      </w:pPr>
      <w:r>
        <w:t xml:space="preserve"> Tento dodatek nabývá platnosti ke dni jeho podpisu oběma smluvními stranami, resp. uveřejněním v registru smluv.</w:t>
      </w:r>
    </w:p>
    <w:p w:rsidR="008413C0" w:rsidRDefault="00742C0F">
      <w:pPr>
        <w:pStyle w:val="Zkladntext30"/>
        <w:framePr w:w="9850" w:h="4464" w:hRule="exact" w:wrap="around" w:vAnchor="page" w:hAnchor="page" w:x="3852" w:y="6119"/>
        <w:numPr>
          <w:ilvl w:val="1"/>
          <w:numId w:val="1"/>
        </w:numPr>
        <w:shd w:val="clear" w:color="auto" w:fill="auto"/>
        <w:spacing w:after="508" w:line="374" w:lineRule="exact"/>
        <w:ind w:left="400" w:right="220"/>
        <w:jc w:val="left"/>
      </w:pPr>
      <w:r>
        <w:t xml:space="preserve"> Smluvní strany souhlasí, že tento dodatek </w:t>
      </w:r>
      <w:r>
        <w:t>stejně jako smlouva budou kupujícím uveřejněny v registru smluv ve smyslu zákona č. 340/2015 Sb.</w:t>
      </w:r>
    </w:p>
    <w:p w:rsidR="008413C0" w:rsidRDefault="00742C0F">
      <w:pPr>
        <w:pStyle w:val="Zkladntext30"/>
        <w:framePr w:w="9850" w:h="4464" w:hRule="exact" w:wrap="around" w:vAnchor="page" w:hAnchor="page" w:x="3852" w:y="6119"/>
        <w:shd w:val="clear" w:color="auto" w:fill="auto"/>
        <w:spacing w:after="0" w:line="190" w:lineRule="exact"/>
        <w:ind w:left="40" w:firstLine="0"/>
        <w:jc w:val="both"/>
      </w:pPr>
      <w:r>
        <w:t>Příloha: cenové ujednání</w:t>
      </w:r>
    </w:p>
    <w:p w:rsidR="008413C0" w:rsidRDefault="00742C0F" w:rsidP="00914A21">
      <w:pPr>
        <w:pStyle w:val="Zkladntext31"/>
        <w:framePr w:w="10319" w:h="6350" w:wrap="around" w:vAnchor="page" w:hAnchor="page" w:x="3851" w:y="15367"/>
        <w:shd w:val="clear" w:color="auto" w:fill="auto"/>
        <w:tabs>
          <w:tab w:val="right" w:pos="5570"/>
          <w:tab w:val="right" w:pos="6064"/>
          <w:tab w:val="right" w:pos="6458"/>
          <w:tab w:val="left" w:leader="dot" w:pos="6779"/>
          <w:tab w:val="right" w:leader="dot" w:pos="8238"/>
        </w:tabs>
        <w:spacing w:line="170" w:lineRule="exact"/>
        <w:ind w:left="40"/>
        <w:rPr>
          <w:lang w:val="cs-CZ" w:eastAsia="cs-CZ" w:bidi="cs-CZ"/>
        </w:rPr>
      </w:pPr>
      <w:r>
        <w:rPr>
          <w:lang w:val="cs-CZ" w:eastAsia="cs-CZ" w:bidi="cs-CZ"/>
        </w:rPr>
        <w:t xml:space="preserve">V Olomouci </w:t>
      </w:r>
      <w:r w:rsidR="00914A21" w:rsidRPr="00914A21">
        <w:rPr>
          <w:rStyle w:val="ZkladntextKurzvadkovn0pt"/>
          <w:i w:val="0"/>
        </w:rPr>
        <w:t xml:space="preserve">dne 15. 8. </w:t>
      </w:r>
      <w:r w:rsidRPr="00914A21">
        <w:rPr>
          <w:lang w:val="cs-CZ" w:eastAsia="cs-CZ" w:bidi="cs-CZ"/>
        </w:rPr>
        <w:t>2017</w:t>
      </w:r>
      <w:r w:rsidR="00914A21">
        <w:rPr>
          <w:lang w:val="cs-CZ" w:eastAsia="cs-CZ" w:bidi="cs-CZ"/>
        </w:rPr>
        <w:tab/>
        <w:t>Ve</w:t>
      </w:r>
      <w:r w:rsidR="00914A21">
        <w:rPr>
          <w:lang w:val="cs-CZ" w:eastAsia="cs-CZ" w:bidi="cs-CZ"/>
        </w:rPr>
        <w:tab/>
        <w:t>Zlíně</w:t>
      </w:r>
      <w:r w:rsidR="00914A21">
        <w:rPr>
          <w:lang w:val="cs-CZ" w:eastAsia="cs-CZ" w:bidi="cs-CZ"/>
        </w:rPr>
        <w:tab/>
        <w:t xml:space="preserve">dne 15. 8. </w:t>
      </w:r>
      <w:r>
        <w:rPr>
          <w:lang w:val="cs-CZ" w:eastAsia="cs-CZ" w:bidi="cs-CZ"/>
        </w:rPr>
        <w:t>2017</w:t>
      </w:r>
    </w:p>
    <w:p w:rsidR="00914A21" w:rsidRDefault="00914A21" w:rsidP="00914A21">
      <w:pPr>
        <w:pStyle w:val="Zkladntext31"/>
        <w:framePr w:w="10319" w:h="6350" w:wrap="around" w:vAnchor="page" w:hAnchor="page" w:x="3851" w:y="15367"/>
        <w:shd w:val="clear" w:color="auto" w:fill="auto"/>
        <w:tabs>
          <w:tab w:val="right" w:pos="5570"/>
          <w:tab w:val="right" w:pos="6064"/>
          <w:tab w:val="right" w:pos="6458"/>
          <w:tab w:val="left" w:leader="dot" w:pos="6779"/>
          <w:tab w:val="right" w:leader="dot" w:pos="8238"/>
        </w:tabs>
        <w:spacing w:line="170" w:lineRule="exact"/>
        <w:ind w:left="40"/>
        <w:rPr>
          <w:lang w:val="cs-CZ" w:eastAsia="cs-CZ" w:bidi="cs-CZ"/>
        </w:rPr>
      </w:pPr>
    </w:p>
    <w:p w:rsidR="00914A21" w:rsidRDefault="00914A21" w:rsidP="00914A21">
      <w:pPr>
        <w:pStyle w:val="Zkladntext31"/>
        <w:framePr w:w="10319" w:h="6350" w:wrap="around" w:vAnchor="page" w:hAnchor="page" w:x="3851" w:y="15367"/>
        <w:shd w:val="clear" w:color="auto" w:fill="auto"/>
        <w:tabs>
          <w:tab w:val="right" w:pos="5570"/>
          <w:tab w:val="right" w:pos="6064"/>
          <w:tab w:val="right" w:pos="6458"/>
          <w:tab w:val="left" w:leader="dot" w:pos="6779"/>
          <w:tab w:val="right" w:leader="dot" w:pos="8238"/>
        </w:tabs>
        <w:spacing w:line="170" w:lineRule="exact"/>
        <w:ind w:left="40"/>
        <w:rPr>
          <w:lang w:val="cs-CZ" w:eastAsia="cs-CZ" w:bidi="cs-CZ"/>
        </w:rPr>
      </w:pPr>
    </w:p>
    <w:p w:rsidR="00914A21" w:rsidRDefault="00914A21" w:rsidP="00914A21">
      <w:pPr>
        <w:pStyle w:val="Zkladntext31"/>
        <w:framePr w:w="10319" w:h="6350" w:wrap="around" w:vAnchor="page" w:hAnchor="page" w:x="3851" w:y="15367"/>
        <w:shd w:val="clear" w:color="auto" w:fill="auto"/>
        <w:tabs>
          <w:tab w:val="right" w:pos="5570"/>
          <w:tab w:val="right" w:pos="6064"/>
          <w:tab w:val="right" w:pos="6458"/>
          <w:tab w:val="left" w:leader="dot" w:pos="6779"/>
          <w:tab w:val="right" w:leader="dot" w:pos="8238"/>
        </w:tabs>
        <w:spacing w:line="170" w:lineRule="exact"/>
        <w:ind w:left="40"/>
        <w:rPr>
          <w:lang w:val="cs-CZ" w:eastAsia="cs-CZ" w:bidi="cs-CZ"/>
        </w:rPr>
      </w:pPr>
    </w:p>
    <w:p w:rsidR="00914A21" w:rsidRDefault="00914A21" w:rsidP="00914A21">
      <w:pPr>
        <w:pStyle w:val="Zkladntext31"/>
        <w:framePr w:w="10319" w:h="6350" w:wrap="around" w:vAnchor="page" w:hAnchor="page" w:x="3851" w:y="15367"/>
        <w:shd w:val="clear" w:color="auto" w:fill="auto"/>
        <w:tabs>
          <w:tab w:val="right" w:pos="5570"/>
          <w:tab w:val="right" w:pos="6064"/>
          <w:tab w:val="right" w:pos="6458"/>
          <w:tab w:val="left" w:leader="dot" w:pos="6779"/>
          <w:tab w:val="right" w:leader="dot" w:pos="8238"/>
        </w:tabs>
        <w:spacing w:line="170" w:lineRule="exact"/>
        <w:ind w:left="40"/>
        <w:rPr>
          <w:lang w:val="cs-CZ" w:eastAsia="cs-CZ" w:bidi="cs-CZ"/>
        </w:rPr>
      </w:pPr>
    </w:p>
    <w:p w:rsidR="00914A21" w:rsidRDefault="00914A21" w:rsidP="00914A21">
      <w:pPr>
        <w:pStyle w:val="Zkladntext31"/>
        <w:framePr w:w="10319" w:h="6350" w:wrap="around" w:vAnchor="page" w:hAnchor="page" w:x="3851" w:y="15367"/>
        <w:shd w:val="clear" w:color="auto" w:fill="auto"/>
        <w:tabs>
          <w:tab w:val="right" w:pos="5570"/>
          <w:tab w:val="right" w:pos="6064"/>
          <w:tab w:val="right" w:pos="6458"/>
          <w:tab w:val="left" w:leader="dot" w:pos="6779"/>
          <w:tab w:val="right" w:leader="dot" w:pos="8238"/>
        </w:tabs>
        <w:spacing w:line="170" w:lineRule="exact"/>
        <w:ind w:left="40"/>
        <w:rPr>
          <w:lang w:val="cs-CZ" w:eastAsia="cs-CZ" w:bidi="cs-CZ"/>
        </w:rPr>
      </w:pPr>
    </w:p>
    <w:p w:rsidR="00914A21" w:rsidRDefault="00914A21" w:rsidP="00914A21">
      <w:pPr>
        <w:pStyle w:val="Zkladntext31"/>
        <w:framePr w:w="10319" w:h="6350" w:wrap="around" w:vAnchor="page" w:hAnchor="page" w:x="3851" w:y="15367"/>
        <w:shd w:val="clear" w:color="auto" w:fill="auto"/>
        <w:tabs>
          <w:tab w:val="right" w:pos="5570"/>
          <w:tab w:val="right" w:pos="6064"/>
          <w:tab w:val="right" w:pos="6458"/>
          <w:tab w:val="left" w:leader="dot" w:pos="6779"/>
          <w:tab w:val="right" w:leader="dot" w:pos="8238"/>
        </w:tabs>
        <w:spacing w:line="170" w:lineRule="exact"/>
        <w:ind w:left="40"/>
        <w:rPr>
          <w:lang w:val="cs-CZ" w:eastAsia="cs-CZ" w:bidi="cs-CZ"/>
        </w:rPr>
      </w:pPr>
    </w:p>
    <w:p w:rsidR="00914A21" w:rsidRDefault="00914A21" w:rsidP="00914A21">
      <w:pPr>
        <w:pStyle w:val="Zkladntext31"/>
        <w:framePr w:w="10319" w:h="6350" w:wrap="around" w:vAnchor="page" w:hAnchor="page" w:x="3851" w:y="15367"/>
        <w:shd w:val="clear" w:color="auto" w:fill="auto"/>
        <w:tabs>
          <w:tab w:val="right" w:pos="5570"/>
          <w:tab w:val="right" w:pos="6064"/>
          <w:tab w:val="right" w:pos="6458"/>
          <w:tab w:val="left" w:leader="dot" w:pos="6779"/>
          <w:tab w:val="right" w:leader="dot" w:pos="8238"/>
        </w:tabs>
        <w:spacing w:line="170" w:lineRule="exact"/>
        <w:ind w:left="40"/>
        <w:rPr>
          <w:lang w:val="cs-CZ" w:eastAsia="cs-CZ" w:bidi="cs-CZ"/>
        </w:rPr>
      </w:pPr>
    </w:p>
    <w:p w:rsidR="00914A21" w:rsidRDefault="00914A21" w:rsidP="00914A21">
      <w:pPr>
        <w:pStyle w:val="Zkladntext31"/>
        <w:framePr w:w="10319" w:h="6350" w:wrap="around" w:vAnchor="page" w:hAnchor="page" w:x="3851" w:y="15367"/>
        <w:shd w:val="clear" w:color="auto" w:fill="auto"/>
        <w:tabs>
          <w:tab w:val="right" w:pos="5570"/>
          <w:tab w:val="right" w:pos="6064"/>
          <w:tab w:val="right" w:pos="6458"/>
          <w:tab w:val="left" w:leader="dot" w:pos="6779"/>
          <w:tab w:val="right" w:leader="dot" w:pos="8238"/>
        </w:tabs>
        <w:spacing w:line="170" w:lineRule="exact"/>
        <w:ind w:left="40"/>
        <w:rPr>
          <w:lang w:val="cs-CZ" w:eastAsia="cs-CZ" w:bidi="cs-CZ"/>
        </w:rPr>
      </w:pPr>
    </w:p>
    <w:p w:rsidR="00914A21" w:rsidRDefault="00914A21" w:rsidP="00914A21">
      <w:pPr>
        <w:pStyle w:val="Zkladntext31"/>
        <w:framePr w:w="10319" w:h="6350" w:wrap="around" w:vAnchor="page" w:hAnchor="page" w:x="3851" w:y="15367"/>
        <w:shd w:val="clear" w:color="auto" w:fill="auto"/>
        <w:tabs>
          <w:tab w:val="right" w:pos="5570"/>
          <w:tab w:val="right" w:pos="6064"/>
          <w:tab w:val="right" w:pos="6458"/>
          <w:tab w:val="left" w:leader="dot" w:pos="6779"/>
          <w:tab w:val="right" w:leader="dot" w:pos="8238"/>
        </w:tabs>
        <w:spacing w:line="170" w:lineRule="exact"/>
        <w:ind w:left="40"/>
        <w:rPr>
          <w:lang w:val="cs-CZ" w:eastAsia="cs-CZ" w:bidi="cs-CZ"/>
        </w:rPr>
      </w:pPr>
      <w:r>
        <w:rPr>
          <w:lang w:val="cs-CZ" w:eastAsia="cs-CZ" w:bidi="cs-CZ"/>
        </w:rPr>
        <w:t>……………………………………</w:t>
      </w:r>
    </w:p>
    <w:p w:rsidR="00914A21" w:rsidRDefault="00914A21" w:rsidP="00914A21">
      <w:pPr>
        <w:pStyle w:val="Zkladntext31"/>
        <w:framePr w:w="10319" w:h="6350" w:wrap="around" w:vAnchor="page" w:hAnchor="page" w:x="3851" w:y="15367"/>
        <w:shd w:val="clear" w:color="auto" w:fill="auto"/>
        <w:tabs>
          <w:tab w:val="right" w:pos="5570"/>
          <w:tab w:val="right" w:pos="6064"/>
          <w:tab w:val="right" w:pos="6458"/>
          <w:tab w:val="left" w:leader="dot" w:pos="6779"/>
          <w:tab w:val="right" w:leader="dot" w:pos="8238"/>
        </w:tabs>
        <w:spacing w:line="170" w:lineRule="exact"/>
        <w:ind w:left="40"/>
        <w:rPr>
          <w:lang w:val="cs-CZ" w:eastAsia="cs-CZ" w:bidi="cs-CZ"/>
        </w:rPr>
      </w:pPr>
      <w:r>
        <w:rPr>
          <w:lang w:val="cs-CZ" w:eastAsia="cs-CZ" w:bidi="cs-CZ"/>
        </w:rPr>
        <w:t>RNDr. Josef Tesařík</w:t>
      </w:r>
    </w:p>
    <w:p w:rsidR="00914A21" w:rsidRDefault="00914A21" w:rsidP="00914A21">
      <w:pPr>
        <w:pStyle w:val="Zkladntext31"/>
        <w:framePr w:w="10319" w:h="6350" w:wrap="around" w:vAnchor="page" w:hAnchor="page" w:x="3851" w:y="15367"/>
        <w:shd w:val="clear" w:color="auto" w:fill="auto"/>
        <w:tabs>
          <w:tab w:val="right" w:pos="5570"/>
          <w:tab w:val="right" w:pos="6064"/>
          <w:tab w:val="right" w:pos="6458"/>
          <w:tab w:val="left" w:leader="dot" w:pos="6779"/>
          <w:tab w:val="right" w:leader="dot" w:pos="8238"/>
        </w:tabs>
        <w:spacing w:line="170" w:lineRule="exact"/>
        <w:ind w:left="40"/>
        <w:rPr>
          <w:lang w:val="cs-CZ" w:eastAsia="cs-CZ" w:bidi="cs-CZ"/>
        </w:rPr>
      </w:pPr>
      <w:r>
        <w:rPr>
          <w:lang w:val="cs-CZ" w:eastAsia="cs-CZ" w:bidi="cs-CZ"/>
        </w:rPr>
        <w:t>předseda představenstva</w:t>
      </w:r>
      <w:r>
        <w:rPr>
          <w:lang w:val="cs-CZ" w:eastAsia="cs-CZ" w:bidi="cs-CZ"/>
        </w:rPr>
        <w:tab/>
      </w:r>
      <w:r>
        <w:rPr>
          <w:lang w:val="cs-CZ" w:eastAsia="cs-CZ" w:bidi="cs-CZ"/>
        </w:rPr>
        <w:tab/>
        <w:t>…………………………….</w:t>
      </w:r>
    </w:p>
    <w:p w:rsidR="00914A21" w:rsidRDefault="00914A21" w:rsidP="00914A21">
      <w:pPr>
        <w:pStyle w:val="Zkladntext31"/>
        <w:framePr w:w="10319" w:h="6350" w:wrap="around" w:vAnchor="page" w:hAnchor="page" w:x="3851" w:y="15367"/>
        <w:shd w:val="clear" w:color="auto" w:fill="auto"/>
        <w:tabs>
          <w:tab w:val="right" w:pos="5570"/>
          <w:tab w:val="right" w:pos="6064"/>
          <w:tab w:val="right" w:pos="6458"/>
          <w:tab w:val="left" w:leader="dot" w:pos="6779"/>
          <w:tab w:val="right" w:leader="dot" w:pos="8238"/>
        </w:tabs>
        <w:spacing w:line="170" w:lineRule="exact"/>
        <w:ind w:left="40"/>
        <w:rPr>
          <w:lang w:val="cs-CZ" w:eastAsia="cs-CZ" w:bidi="cs-CZ"/>
        </w:rPr>
      </w:pPr>
      <w:r>
        <w:rPr>
          <w:lang w:val="cs-CZ" w:eastAsia="cs-CZ" w:bidi="cs-CZ"/>
        </w:rPr>
        <w:t>TESCO SW a.s.</w:t>
      </w:r>
    </w:p>
    <w:p w:rsidR="00914A21" w:rsidRDefault="00914A21" w:rsidP="00914A21">
      <w:pPr>
        <w:pStyle w:val="Zkladntext31"/>
        <w:framePr w:w="10319" w:h="6350" w:wrap="around" w:vAnchor="page" w:hAnchor="page" w:x="3851" w:y="15367"/>
        <w:shd w:val="clear" w:color="auto" w:fill="auto"/>
        <w:tabs>
          <w:tab w:val="right" w:pos="5570"/>
          <w:tab w:val="right" w:pos="6064"/>
          <w:tab w:val="right" w:pos="6458"/>
          <w:tab w:val="left" w:leader="dot" w:pos="6779"/>
          <w:tab w:val="right" w:leader="dot" w:pos="8238"/>
        </w:tabs>
        <w:spacing w:line="170" w:lineRule="exact"/>
        <w:ind w:left="40"/>
        <w:rPr>
          <w:lang w:val="cs-CZ" w:eastAsia="cs-CZ" w:bidi="cs-CZ"/>
        </w:rPr>
      </w:pPr>
      <w:r>
        <w:rPr>
          <w:lang w:val="cs-CZ" w:eastAsia="cs-CZ" w:bidi="cs-CZ"/>
        </w:rPr>
        <w:t xml:space="preserve"> </w:t>
      </w:r>
      <w:r>
        <w:rPr>
          <w:lang w:val="cs-CZ" w:eastAsia="cs-CZ" w:bidi="cs-CZ"/>
        </w:rPr>
        <w:tab/>
        <w:t xml:space="preserve"> </w:t>
      </w:r>
      <w:r>
        <w:rPr>
          <w:lang w:val="cs-CZ" w:eastAsia="cs-CZ" w:bidi="cs-CZ"/>
        </w:rPr>
        <w:tab/>
        <w:t xml:space="preserve">MUDr. Radomír </w:t>
      </w:r>
      <w:proofErr w:type="spellStart"/>
      <w:r>
        <w:rPr>
          <w:lang w:val="cs-CZ" w:eastAsia="cs-CZ" w:bidi="cs-CZ"/>
        </w:rPr>
        <w:t>Maráček</w:t>
      </w:r>
      <w:proofErr w:type="spellEnd"/>
      <w:r>
        <w:rPr>
          <w:lang w:val="cs-CZ" w:eastAsia="cs-CZ" w:bidi="cs-CZ"/>
        </w:rPr>
        <w:t xml:space="preserve">    </w:t>
      </w:r>
    </w:p>
    <w:p w:rsidR="00914A21" w:rsidRDefault="00914A21" w:rsidP="00914A21">
      <w:pPr>
        <w:pStyle w:val="Zkladntext31"/>
        <w:framePr w:w="10319" w:h="6350" w:wrap="around" w:vAnchor="page" w:hAnchor="page" w:x="3851" w:y="15367"/>
        <w:shd w:val="clear" w:color="auto" w:fill="auto"/>
        <w:tabs>
          <w:tab w:val="right" w:pos="5570"/>
          <w:tab w:val="right" w:pos="6064"/>
          <w:tab w:val="right" w:pos="6458"/>
          <w:tab w:val="left" w:leader="dot" w:pos="6779"/>
          <w:tab w:val="right" w:leader="dot" w:pos="8238"/>
        </w:tabs>
        <w:spacing w:line="170" w:lineRule="exact"/>
        <w:ind w:left="40"/>
        <w:rPr>
          <w:lang w:val="cs-CZ" w:eastAsia="cs-CZ" w:bidi="cs-CZ"/>
        </w:rPr>
      </w:pPr>
      <w:r>
        <w:rPr>
          <w:lang w:val="cs-CZ" w:eastAsia="cs-CZ" w:bidi="cs-CZ"/>
        </w:rPr>
        <w:tab/>
      </w:r>
      <w:r>
        <w:rPr>
          <w:lang w:val="cs-CZ" w:eastAsia="cs-CZ" w:bidi="cs-CZ"/>
        </w:rPr>
        <w:tab/>
        <w:t xml:space="preserve"> předseda představenstva</w:t>
      </w:r>
    </w:p>
    <w:p w:rsidR="00914A21" w:rsidRDefault="00914A21" w:rsidP="00914A21">
      <w:pPr>
        <w:pStyle w:val="Zkladntext31"/>
        <w:framePr w:w="10319" w:h="6350" w:wrap="around" w:vAnchor="page" w:hAnchor="page" w:x="3851" w:y="15367"/>
        <w:shd w:val="clear" w:color="auto" w:fill="auto"/>
        <w:tabs>
          <w:tab w:val="right" w:pos="5570"/>
          <w:tab w:val="right" w:pos="6064"/>
          <w:tab w:val="right" w:pos="6458"/>
          <w:tab w:val="left" w:leader="dot" w:pos="6779"/>
          <w:tab w:val="right" w:leader="dot" w:pos="8238"/>
        </w:tabs>
        <w:spacing w:line="170" w:lineRule="exact"/>
        <w:ind w:left="40"/>
        <w:rPr>
          <w:lang w:val="cs-CZ" w:eastAsia="cs-CZ" w:bidi="cs-CZ"/>
        </w:rPr>
      </w:pPr>
      <w:r>
        <w:rPr>
          <w:lang w:val="cs-CZ" w:eastAsia="cs-CZ" w:bidi="cs-CZ"/>
        </w:rPr>
        <w:tab/>
        <w:t xml:space="preserve"> </w:t>
      </w:r>
    </w:p>
    <w:p w:rsidR="00914A21" w:rsidRDefault="00914A21" w:rsidP="00914A21">
      <w:pPr>
        <w:pStyle w:val="Zkladntext31"/>
        <w:framePr w:w="10319" w:h="6350" w:wrap="around" w:vAnchor="page" w:hAnchor="page" w:x="3851" w:y="15367"/>
        <w:shd w:val="clear" w:color="auto" w:fill="auto"/>
        <w:tabs>
          <w:tab w:val="right" w:pos="5570"/>
          <w:tab w:val="right" w:pos="6064"/>
          <w:tab w:val="right" w:pos="6458"/>
          <w:tab w:val="left" w:leader="dot" w:pos="6779"/>
          <w:tab w:val="right" w:leader="dot" w:pos="8238"/>
        </w:tabs>
        <w:spacing w:line="170" w:lineRule="exact"/>
        <w:ind w:left="40"/>
        <w:rPr>
          <w:lang w:val="cs-CZ" w:eastAsia="cs-CZ" w:bidi="cs-CZ"/>
        </w:rPr>
      </w:pPr>
      <w:r>
        <w:rPr>
          <w:lang w:val="cs-CZ" w:eastAsia="cs-CZ" w:bidi="cs-CZ"/>
        </w:rPr>
        <w:tab/>
        <w:t xml:space="preserve">    </w:t>
      </w:r>
      <w:r>
        <w:rPr>
          <w:lang w:val="cs-CZ" w:eastAsia="cs-CZ" w:bidi="cs-CZ"/>
        </w:rPr>
        <w:tab/>
        <w:t>Ing. Vlastimil Vajdák</w:t>
      </w:r>
    </w:p>
    <w:p w:rsidR="00914A21" w:rsidRDefault="00914A21" w:rsidP="00914A21">
      <w:pPr>
        <w:pStyle w:val="Zkladntext31"/>
        <w:framePr w:w="10319" w:h="6350" w:wrap="around" w:vAnchor="page" w:hAnchor="page" w:x="3851" w:y="15367"/>
        <w:shd w:val="clear" w:color="auto" w:fill="auto"/>
        <w:tabs>
          <w:tab w:val="right" w:pos="5570"/>
          <w:tab w:val="right" w:pos="6064"/>
          <w:tab w:val="right" w:pos="6458"/>
          <w:tab w:val="left" w:leader="dot" w:pos="6779"/>
          <w:tab w:val="right" w:leader="dot" w:pos="8238"/>
        </w:tabs>
        <w:spacing w:line="170" w:lineRule="exact"/>
        <w:ind w:left="40"/>
      </w:pPr>
      <w:r>
        <w:rPr>
          <w:lang w:val="cs-CZ" w:eastAsia="cs-CZ" w:bidi="cs-CZ"/>
        </w:rPr>
        <w:tab/>
        <w:t xml:space="preserve">    </w:t>
      </w:r>
      <w:r>
        <w:rPr>
          <w:lang w:val="cs-CZ" w:eastAsia="cs-CZ" w:bidi="cs-CZ"/>
        </w:rPr>
        <w:tab/>
        <w:t>člen představenstva</w:t>
      </w:r>
    </w:p>
    <w:p w:rsidR="008413C0" w:rsidRDefault="00742C0F">
      <w:pPr>
        <w:pStyle w:val="Titulekobrzku50"/>
        <w:framePr w:wrap="around" w:vAnchor="page" w:hAnchor="page" w:x="10889" w:y="18858"/>
        <w:shd w:val="clear" w:color="auto" w:fill="auto"/>
        <w:tabs>
          <w:tab w:val="right" w:pos="1709"/>
        </w:tabs>
        <w:spacing w:line="130" w:lineRule="exact"/>
      </w:pPr>
      <w:r>
        <w:rPr>
          <w:rStyle w:val="Titulekobrzku51"/>
        </w:rPr>
        <w:tab/>
      </w:r>
    </w:p>
    <w:p w:rsidR="008413C0" w:rsidRDefault="00742C0F">
      <w:pPr>
        <w:pStyle w:val="ZhlavneboZpat0"/>
        <w:framePr w:wrap="around" w:vAnchor="page" w:hAnchor="page" w:x="8191" w:y="19497"/>
        <w:shd w:val="clear" w:color="auto" w:fill="auto"/>
        <w:spacing w:line="170" w:lineRule="exact"/>
        <w:ind w:left="20"/>
      </w:pPr>
      <w:r>
        <w:t>-3-</w:t>
      </w:r>
    </w:p>
    <w:p w:rsidR="008413C0" w:rsidRDefault="008413C0">
      <w:pPr>
        <w:rPr>
          <w:sz w:val="2"/>
          <w:szCs w:val="2"/>
        </w:rPr>
        <w:sectPr w:rsidR="008413C0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8413C0" w:rsidRDefault="00742C0F">
      <w:pPr>
        <w:pStyle w:val="Zkladntext31"/>
        <w:framePr w:wrap="around" w:vAnchor="page" w:hAnchor="page" w:x="3728" w:y="5006"/>
        <w:shd w:val="clear" w:color="auto" w:fill="auto"/>
        <w:spacing w:line="170" w:lineRule="exact"/>
        <w:ind w:left="80"/>
      </w:pPr>
      <w:r>
        <w:rPr>
          <w:lang w:val="cs-CZ" w:eastAsia="cs-CZ" w:bidi="cs-CZ"/>
        </w:rPr>
        <w:lastRenderedPageBreak/>
        <w:t xml:space="preserve">Příloha </w:t>
      </w:r>
      <w:r>
        <w:rPr>
          <w:lang w:val="cs-CZ" w:eastAsia="cs-CZ" w:bidi="cs-CZ"/>
        </w:rPr>
        <w:t>č. 1</w:t>
      </w:r>
    </w:p>
    <w:p w:rsidR="008413C0" w:rsidRDefault="00742C0F">
      <w:pPr>
        <w:pStyle w:val="Nadpis20"/>
        <w:framePr w:w="9408" w:h="6067" w:hRule="exact" w:wrap="around" w:vAnchor="page" w:hAnchor="page" w:x="3728" w:y="5630"/>
        <w:shd w:val="clear" w:color="auto" w:fill="auto"/>
        <w:spacing w:before="0"/>
        <w:ind w:left="80"/>
      </w:pPr>
      <w:bookmarkStart w:id="3" w:name="bookmark3"/>
      <w:r>
        <w:t>1)</w:t>
      </w:r>
      <w:bookmarkEnd w:id="3"/>
    </w:p>
    <w:p w:rsidR="008413C0" w:rsidRDefault="00742C0F">
      <w:pPr>
        <w:pStyle w:val="Zkladntext31"/>
        <w:framePr w:w="9408" w:h="6067" w:hRule="exact" w:wrap="around" w:vAnchor="page" w:hAnchor="page" w:x="3728" w:y="5630"/>
        <w:shd w:val="clear" w:color="auto" w:fill="auto"/>
        <w:spacing w:line="283" w:lineRule="exact"/>
        <w:ind w:left="80"/>
      </w:pPr>
      <w:r>
        <w:rPr>
          <w:lang w:val="cs-CZ" w:eastAsia="cs-CZ" w:bidi="cs-CZ"/>
        </w:rPr>
        <w:t xml:space="preserve">Diskové </w:t>
      </w:r>
      <w:r>
        <w:t xml:space="preserve">pole </w:t>
      </w:r>
      <w:r>
        <w:rPr>
          <w:lang w:val="cs-CZ" w:eastAsia="cs-CZ" w:bidi="cs-CZ"/>
        </w:rPr>
        <w:t>DP01:</w:t>
      </w:r>
    </w:p>
    <w:p w:rsidR="008413C0" w:rsidRDefault="00742C0F">
      <w:pPr>
        <w:pStyle w:val="Zkladntext31"/>
        <w:framePr w:w="9408" w:h="6067" w:hRule="exact" w:wrap="around" w:vAnchor="page" w:hAnchor="page" w:x="3728" w:y="5630"/>
        <w:shd w:val="clear" w:color="auto" w:fill="auto"/>
        <w:tabs>
          <w:tab w:val="center" w:pos="2228"/>
        </w:tabs>
        <w:spacing w:after="151" w:line="283" w:lineRule="exact"/>
        <w:ind w:left="80" w:right="6600"/>
        <w:jc w:val="left"/>
      </w:pPr>
      <w:r>
        <w:rPr>
          <w:lang w:val="cs-CZ" w:eastAsia="cs-CZ" w:bidi="cs-CZ"/>
        </w:rPr>
        <w:t xml:space="preserve">Model </w:t>
      </w:r>
      <w:r>
        <w:t xml:space="preserve">Name </w:t>
      </w:r>
      <w:r>
        <w:rPr>
          <w:lang w:val="cs-CZ" w:eastAsia="cs-CZ" w:bidi="cs-CZ"/>
        </w:rPr>
        <w:t xml:space="preserve">ET082DDU </w:t>
      </w:r>
      <w:r>
        <w:t xml:space="preserve">Serial </w:t>
      </w:r>
      <w:r>
        <w:rPr>
          <w:lang w:val="fr-FR" w:eastAsia="fr-FR" w:bidi="fr-FR"/>
        </w:rPr>
        <w:t>Mo.</w:t>
      </w:r>
      <w:r>
        <w:rPr>
          <w:lang w:val="fr-FR" w:eastAsia="fr-FR" w:bidi="fr-FR"/>
        </w:rPr>
        <w:tab/>
      </w:r>
      <w:r>
        <w:rPr>
          <w:lang w:val="cs-CZ" w:eastAsia="cs-CZ" w:bidi="cs-CZ"/>
        </w:rPr>
        <w:t>4521409509</w:t>
      </w:r>
    </w:p>
    <w:p w:rsidR="008413C0" w:rsidRDefault="00742C0F">
      <w:pPr>
        <w:pStyle w:val="Zkladntext31"/>
        <w:framePr w:w="9408" w:h="6067" w:hRule="exact" w:wrap="around" w:vAnchor="page" w:hAnchor="page" w:x="3728" w:y="5630"/>
        <w:shd w:val="clear" w:color="auto" w:fill="auto"/>
        <w:spacing w:after="278" w:line="170" w:lineRule="exact"/>
        <w:ind w:left="80"/>
      </w:pPr>
      <w:r>
        <w:rPr>
          <w:lang w:val="cs-CZ" w:eastAsia="cs-CZ" w:bidi="cs-CZ"/>
        </w:rPr>
        <w:t xml:space="preserve">3 </w:t>
      </w:r>
      <w:r>
        <w:t xml:space="preserve">years On-Site Service, 9x5, </w:t>
      </w:r>
      <w:r>
        <w:rPr>
          <w:lang w:val="cs-CZ" w:eastAsia="cs-CZ" w:bidi="cs-CZ"/>
        </w:rPr>
        <w:t xml:space="preserve">záruka </w:t>
      </w:r>
      <w:r>
        <w:t xml:space="preserve">do </w:t>
      </w:r>
      <w:proofErr w:type="gramStart"/>
      <w:r>
        <w:t>14.08.2017</w:t>
      </w:r>
      <w:proofErr w:type="gramEnd"/>
      <w:r>
        <w:t>; MEK90 do 30.09.2019 F30</w:t>
      </w:r>
    </w:p>
    <w:p w:rsidR="008413C0" w:rsidRDefault="00742C0F">
      <w:pPr>
        <w:pStyle w:val="Zkladntext31"/>
        <w:framePr w:w="9408" w:h="6067" w:hRule="exact" w:wrap="around" w:vAnchor="page" w:hAnchor="page" w:x="3728" w:y="5630"/>
        <w:shd w:val="clear" w:color="auto" w:fill="auto"/>
        <w:spacing w:line="288" w:lineRule="exact"/>
        <w:ind w:left="80" w:right="240"/>
        <w:jc w:val="left"/>
      </w:pPr>
      <w:proofErr w:type="spellStart"/>
      <w:r>
        <w:t>FSP:Gi</w:t>
      </w:r>
      <w:proofErr w:type="spellEnd"/>
      <w:r>
        <w:t xml:space="preserve">)CSD0Z00CZF30 ETERNUS </w:t>
      </w:r>
      <w:r>
        <w:rPr>
          <w:rStyle w:val="Zkladntext8ptdkovn0pt"/>
        </w:rPr>
        <w:t xml:space="preserve">DX80S2 </w:t>
      </w:r>
      <w:r>
        <w:t xml:space="preserve">BASE </w:t>
      </w:r>
      <w:r>
        <w:rPr>
          <w:rStyle w:val="Zkladntext8ptdkovn0pt"/>
        </w:rPr>
        <w:t xml:space="preserve">FSP:GDCSDnzOOCZF30 </w:t>
      </w:r>
      <w:r>
        <w:t xml:space="preserve">Service Pack </w:t>
      </w:r>
      <w:proofErr w:type="spellStart"/>
      <w:r>
        <w:t>Prolongati</w:t>
      </w:r>
      <w:proofErr w:type="spellEnd"/>
      <w:r>
        <w:t xml:space="preserve">- </w:t>
      </w:r>
      <w:r>
        <w:rPr>
          <w:rStyle w:val="ZkladntextKurzvadkovn0pt"/>
          <w:lang w:val="en-US" w:eastAsia="en-US" w:bidi="en-US"/>
        </w:rPr>
        <w:t>(</w:t>
      </w:r>
      <w:r w:rsidR="00306001">
        <w:t>on</w:t>
      </w:r>
      <w:r>
        <w:t xml:space="preserve"> fro</w:t>
      </w:r>
      <w:r w:rsidR="00306001">
        <w:t>m</w:t>
      </w:r>
      <w:r>
        <w:t xml:space="preserve"> </w:t>
      </w:r>
      <w:r>
        <w:t xml:space="preserve"> 3 years to 4 </w:t>
      </w:r>
      <w:r>
        <w:t>years On-Site Service, next business day recovery, 5x9. valid in country of</w:t>
      </w:r>
    </w:p>
    <w:p w:rsidR="008413C0" w:rsidRDefault="00742C0F">
      <w:pPr>
        <w:pStyle w:val="Zkladntext31"/>
        <w:framePr w:w="9408" w:h="6067" w:hRule="exact" w:wrap="around" w:vAnchor="page" w:hAnchor="page" w:x="3728" w:y="5630"/>
        <w:shd w:val="clear" w:color="auto" w:fill="auto"/>
        <w:spacing w:line="170" w:lineRule="exact"/>
        <w:ind w:left="80"/>
      </w:pPr>
      <w:proofErr w:type="gramStart"/>
      <w:r>
        <w:t>purchase</w:t>
      </w:r>
      <w:proofErr w:type="gramEnd"/>
    </w:p>
    <w:p w:rsidR="008413C0" w:rsidRDefault="00742C0F">
      <w:pPr>
        <w:pStyle w:val="Zkladntext31"/>
        <w:framePr w:w="9408" w:h="6067" w:hRule="exact" w:wrap="around" w:vAnchor="page" w:hAnchor="page" w:x="3728" w:y="5630"/>
        <w:shd w:val="clear" w:color="auto" w:fill="auto"/>
        <w:tabs>
          <w:tab w:val="right" w:pos="3469"/>
          <w:tab w:val="center" w:pos="4218"/>
          <w:tab w:val="left" w:pos="4528"/>
        </w:tabs>
        <w:spacing w:line="576" w:lineRule="exact"/>
        <w:ind w:left="80"/>
      </w:pPr>
      <w:proofErr w:type="gramStart"/>
      <w:r>
        <w:t>for</w:t>
      </w:r>
      <w:proofErr w:type="gramEnd"/>
      <w:r>
        <w:t xml:space="preserve"> ETERIMUS DX80 BASE</w:t>
      </w:r>
      <w:r>
        <w:tab/>
        <w:t>F30</w:t>
      </w:r>
      <w:r>
        <w:tab/>
      </w:r>
      <w:r w:rsidRPr="00306001">
        <w:rPr>
          <w:b/>
          <w:lang w:val="cs-CZ" w:eastAsia="cs-CZ" w:bidi="cs-CZ"/>
        </w:rPr>
        <w:t>42</w:t>
      </w:r>
      <w:r w:rsidRPr="00306001">
        <w:rPr>
          <w:b/>
          <w:lang w:val="cs-CZ" w:eastAsia="cs-CZ" w:bidi="cs-CZ"/>
        </w:rPr>
        <w:tab/>
        <w:t>444,0</w:t>
      </w:r>
      <w:r w:rsidRPr="00C640F5">
        <w:rPr>
          <w:b/>
          <w:lang w:val="cs-CZ" w:eastAsia="cs-CZ" w:bidi="cs-CZ"/>
        </w:rPr>
        <w:t xml:space="preserve"> Kč</w:t>
      </w:r>
    </w:p>
    <w:p w:rsidR="008413C0" w:rsidRDefault="00742C0F">
      <w:pPr>
        <w:pStyle w:val="Nadpis220"/>
        <w:framePr w:w="9408" w:h="6067" w:hRule="exact" w:wrap="around" w:vAnchor="page" w:hAnchor="page" w:x="3728" w:y="5630"/>
        <w:shd w:val="clear" w:color="auto" w:fill="auto"/>
        <w:ind w:left="80"/>
      </w:pPr>
      <w:bookmarkStart w:id="4" w:name="bookmark4"/>
      <w:r>
        <w:rPr>
          <w:rStyle w:val="Nadpis228pt"/>
        </w:rPr>
        <w:t>2</w:t>
      </w:r>
      <w:r>
        <w:t>)</w:t>
      </w:r>
      <w:bookmarkEnd w:id="4"/>
    </w:p>
    <w:p w:rsidR="008413C0" w:rsidRDefault="00742C0F">
      <w:pPr>
        <w:pStyle w:val="Zkladntext31"/>
        <w:framePr w:w="9408" w:h="6067" w:hRule="exact" w:wrap="around" w:vAnchor="page" w:hAnchor="page" w:x="3728" w:y="5630"/>
        <w:shd w:val="clear" w:color="auto" w:fill="auto"/>
        <w:spacing w:after="48" w:line="170" w:lineRule="exact"/>
        <w:ind w:left="80"/>
      </w:pPr>
      <w:r>
        <w:rPr>
          <w:lang w:val="cs-CZ" w:eastAsia="cs-CZ" w:bidi="cs-CZ"/>
        </w:rPr>
        <w:t xml:space="preserve">Diskové </w:t>
      </w:r>
      <w:r>
        <w:t>pole DP02 (Exp.):</w:t>
      </w:r>
    </w:p>
    <w:p w:rsidR="008413C0" w:rsidRDefault="00742C0F">
      <w:pPr>
        <w:pStyle w:val="Zkladntext31"/>
        <w:framePr w:w="9408" w:h="6067" w:hRule="exact" w:wrap="around" w:vAnchor="page" w:hAnchor="page" w:x="3728" w:y="5630"/>
        <w:shd w:val="clear" w:color="auto" w:fill="auto"/>
        <w:tabs>
          <w:tab w:val="center" w:pos="2228"/>
        </w:tabs>
        <w:spacing w:after="72" w:line="170" w:lineRule="exact"/>
        <w:ind w:left="80"/>
      </w:pPr>
      <w:proofErr w:type="gramStart"/>
      <w:r>
        <w:t>Serial ,\</w:t>
      </w:r>
      <w:proofErr w:type="gramEnd"/>
      <w:r>
        <w:t>'o.</w:t>
      </w:r>
      <w:r>
        <w:tab/>
        <w:t>4561439006</w:t>
      </w:r>
    </w:p>
    <w:p w:rsidR="008413C0" w:rsidRDefault="00742C0F">
      <w:pPr>
        <w:pStyle w:val="Zkladntext31"/>
        <w:framePr w:w="9408" w:h="6067" w:hRule="exact" w:wrap="around" w:vAnchor="page" w:hAnchor="page" w:x="3728" w:y="5630"/>
        <w:shd w:val="clear" w:color="auto" w:fill="auto"/>
        <w:spacing w:after="48" w:line="170" w:lineRule="exact"/>
        <w:ind w:left="200"/>
      </w:pPr>
      <w:proofErr w:type="gramStart"/>
      <w:r>
        <w:t>years</w:t>
      </w:r>
      <w:proofErr w:type="gramEnd"/>
      <w:r>
        <w:t xml:space="preserve"> On-Site Service, 9x5, next business day recovery; </w:t>
      </w:r>
      <w:r>
        <w:rPr>
          <w:lang w:val="cs-CZ" w:eastAsia="cs-CZ" w:bidi="cs-CZ"/>
        </w:rPr>
        <w:t xml:space="preserve">záruka </w:t>
      </w:r>
      <w:r>
        <w:t xml:space="preserve">do 15,08.2018; </w:t>
      </w:r>
      <w:r>
        <w:t>MEK90 do</w:t>
      </w:r>
    </w:p>
    <w:p w:rsidR="008413C0" w:rsidRDefault="00742C0F">
      <w:pPr>
        <w:pStyle w:val="Zkladntext31"/>
        <w:framePr w:w="9408" w:h="6067" w:hRule="exact" w:wrap="around" w:vAnchor="page" w:hAnchor="page" w:x="3728" w:y="5630"/>
        <w:shd w:val="clear" w:color="auto" w:fill="auto"/>
        <w:spacing w:after="309" w:line="170" w:lineRule="exact"/>
        <w:ind w:left="80"/>
      </w:pPr>
      <w:r>
        <w:t>50.09.2019 F29</w:t>
      </w:r>
    </w:p>
    <w:p w:rsidR="008413C0" w:rsidRDefault="00742C0F">
      <w:pPr>
        <w:pStyle w:val="Zkladntext31"/>
        <w:framePr w:w="9408" w:h="6067" w:hRule="exact" w:wrap="around" w:vAnchor="page" w:hAnchor="page" w:x="3728" w:y="5630"/>
        <w:shd w:val="clear" w:color="auto" w:fill="auto"/>
        <w:tabs>
          <w:tab w:val="right" w:pos="7482"/>
          <w:tab w:val="center" w:pos="7995"/>
          <w:tab w:val="right" w:pos="8816"/>
        </w:tabs>
        <w:spacing w:line="274" w:lineRule="exact"/>
        <w:ind w:left="200"/>
      </w:pPr>
      <w:r>
        <w:rPr>
          <w:lang w:val="fr-FR" w:eastAsia="fr-FR" w:bidi="fr-FR"/>
        </w:rPr>
        <w:t>S</w:t>
      </w:r>
      <w:r>
        <w:t>P :G DCSDOZOOCZF29 ETERNUS DX expansion</w:t>
      </w:r>
      <w:r>
        <w:tab/>
        <w:t>FSP:GDCSD0Z00CZF29</w:t>
      </w:r>
      <w:r>
        <w:tab/>
        <w:t>Service</w:t>
      </w:r>
      <w:r>
        <w:tab/>
        <w:t>Pack</w:t>
      </w:r>
    </w:p>
    <w:p w:rsidR="008413C0" w:rsidRDefault="00742C0F">
      <w:pPr>
        <w:pStyle w:val="Zkladntext31"/>
        <w:framePr w:w="9408" w:h="6067" w:hRule="exact" w:wrap="around" w:vAnchor="page" w:hAnchor="page" w:x="3728" w:y="5630"/>
        <w:shd w:val="clear" w:color="auto" w:fill="auto"/>
        <w:spacing w:after="143" w:line="274" w:lineRule="exact"/>
        <w:ind w:left="80" w:right="480" w:firstLine="120"/>
        <w:jc w:val="left"/>
      </w:pPr>
      <w:proofErr w:type="spellStart"/>
      <w:r>
        <w:t>rolongation</w:t>
      </w:r>
      <w:proofErr w:type="spellEnd"/>
      <w:r>
        <w:t xml:space="preserve"> from 3 years to 4 years On-Site Service, next business day recovery, 5x9, valid in </w:t>
      </w:r>
      <w:proofErr w:type="spellStart"/>
      <w:r>
        <w:t>rcuntiy</w:t>
      </w:r>
      <w:proofErr w:type="spellEnd"/>
      <w:r>
        <w:t xml:space="preserve"> of purchase</w:t>
      </w:r>
    </w:p>
    <w:p w:rsidR="008413C0" w:rsidRDefault="00742C0F">
      <w:pPr>
        <w:pStyle w:val="Zkladntext31"/>
        <w:framePr w:w="9408" w:h="6067" w:hRule="exact" w:wrap="around" w:vAnchor="page" w:hAnchor="page" w:x="3728" w:y="5630"/>
        <w:shd w:val="clear" w:color="auto" w:fill="auto"/>
        <w:tabs>
          <w:tab w:val="right" w:pos="4256"/>
          <w:tab w:val="left" w:pos="4461"/>
        </w:tabs>
        <w:spacing w:line="170" w:lineRule="exact"/>
        <w:ind w:left="80"/>
      </w:pPr>
      <w:proofErr w:type="gramStart"/>
      <w:r>
        <w:t>for</w:t>
      </w:r>
      <w:proofErr w:type="gramEnd"/>
      <w:r>
        <w:t xml:space="preserve"> ETERNUS DX expansion F29</w:t>
      </w:r>
      <w:r>
        <w:tab/>
      </w:r>
      <w:r w:rsidRPr="00306001">
        <w:rPr>
          <w:b/>
        </w:rPr>
        <w:t>35</w:t>
      </w:r>
      <w:r w:rsidRPr="00306001">
        <w:rPr>
          <w:b/>
        </w:rPr>
        <w:tab/>
        <w:t>380,8</w:t>
      </w:r>
      <w:r w:rsidRPr="00C640F5">
        <w:rPr>
          <w:b/>
        </w:rPr>
        <w:t xml:space="preserve"> </w:t>
      </w:r>
      <w:r w:rsidRPr="00C640F5">
        <w:rPr>
          <w:b/>
          <w:lang w:val="cs-CZ" w:eastAsia="cs-CZ" w:bidi="cs-CZ"/>
        </w:rPr>
        <w:t>Kč</w:t>
      </w:r>
    </w:p>
    <w:p w:rsidR="008413C0" w:rsidRDefault="008413C0">
      <w:pPr>
        <w:rPr>
          <w:sz w:val="2"/>
          <w:szCs w:val="2"/>
        </w:rPr>
        <w:sectPr w:rsidR="008413C0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8413C0" w:rsidRDefault="00742C0F">
      <w:pPr>
        <w:pStyle w:val="Zkladntext31"/>
        <w:framePr w:w="1277" w:h="1146" w:hRule="exact" w:wrap="around" w:vAnchor="page" w:hAnchor="page" w:x="3840" w:y="4691"/>
        <w:shd w:val="clear" w:color="auto" w:fill="auto"/>
        <w:spacing w:line="278" w:lineRule="exact"/>
        <w:ind w:left="100"/>
      </w:pPr>
      <w:proofErr w:type="gramStart"/>
      <w:r>
        <w:lastRenderedPageBreak/>
        <w:t>server</w:t>
      </w:r>
      <w:proofErr w:type="gramEnd"/>
      <w:r>
        <w:t xml:space="preserve"> FS01:</w:t>
      </w:r>
    </w:p>
    <w:p w:rsidR="008413C0" w:rsidRDefault="00742C0F">
      <w:pPr>
        <w:pStyle w:val="Zkladntext31"/>
        <w:framePr w:w="1277" w:h="1146" w:hRule="exact" w:wrap="around" w:vAnchor="page" w:hAnchor="page" w:x="3840" w:y="4691"/>
        <w:shd w:val="clear" w:color="auto" w:fill="auto"/>
        <w:spacing w:line="278" w:lineRule="exact"/>
        <w:ind w:left="100" w:right="120"/>
      </w:pPr>
      <w:r>
        <w:t xml:space="preserve">.System Type: Chassis Type: </w:t>
      </w:r>
      <w:proofErr w:type="spellStart"/>
      <w:r>
        <w:t>Se</w:t>
      </w:r>
      <w:proofErr w:type="gramStart"/>
      <w:r>
        <w:t>;ial</w:t>
      </w:r>
      <w:proofErr w:type="spellEnd"/>
      <w:proofErr w:type="gramEnd"/>
      <w:r>
        <w:t>:</w:t>
      </w:r>
    </w:p>
    <w:p w:rsidR="008413C0" w:rsidRDefault="00742C0F">
      <w:pPr>
        <w:pStyle w:val="Zkladntext31"/>
        <w:framePr w:w="1954" w:h="913" w:hRule="exact" w:wrap="around" w:vAnchor="page" w:hAnchor="page" w:x="5304" w:y="4943"/>
        <w:shd w:val="clear" w:color="auto" w:fill="auto"/>
        <w:spacing w:line="278" w:lineRule="exact"/>
        <w:ind w:left="100" w:right="100"/>
        <w:jc w:val="left"/>
      </w:pPr>
      <w:r>
        <w:t>PRIMERGY RX300 S8 RX300S8R4 YLNT017462</w:t>
      </w:r>
    </w:p>
    <w:p w:rsidR="008413C0" w:rsidRDefault="00742C0F">
      <w:pPr>
        <w:pStyle w:val="Zkladntext31"/>
        <w:framePr w:w="9283" w:h="5125" w:hRule="exact" w:wrap="around" w:vAnchor="page" w:hAnchor="page" w:x="3778" w:y="5853"/>
        <w:shd w:val="clear" w:color="auto" w:fill="auto"/>
        <w:spacing w:after="285" w:line="170" w:lineRule="exact"/>
        <w:ind w:left="80"/>
        <w:jc w:val="left"/>
      </w:pPr>
      <w:r>
        <w:t xml:space="preserve">3 years On-Site Service, 5x9; </w:t>
      </w:r>
      <w:r>
        <w:rPr>
          <w:lang w:val="cs-CZ" w:eastAsia="cs-CZ" w:bidi="cs-CZ"/>
        </w:rPr>
        <w:t xml:space="preserve">záruka </w:t>
      </w:r>
      <w:r>
        <w:t>do 14.08.2017; MEK90 do 30.09.2020 PX3 / SV2</w:t>
      </w:r>
    </w:p>
    <w:p w:rsidR="008413C0" w:rsidRDefault="00742C0F">
      <w:pPr>
        <w:pStyle w:val="Zkladntext31"/>
        <w:framePr w:w="9283" w:h="5125" w:hRule="exact" w:wrap="around" w:vAnchor="page" w:hAnchor="page" w:x="3778" w:y="5853"/>
        <w:shd w:val="clear" w:color="auto" w:fill="auto"/>
        <w:spacing w:after="172" w:line="278" w:lineRule="exact"/>
        <w:ind w:left="80" w:right="280"/>
        <w:jc w:val="left"/>
      </w:pPr>
      <w:r>
        <w:t>:'</w:t>
      </w:r>
      <w:r>
        <w:t xml:space="preserve">SP:GDi.;SD0ZG0CZPX3 PRIMERGY RX300 S3, PRIMERGY RX300 S4, PRIMERGY RX300 S5, PRI- MERGV RX300 S6, PRIMERGY RX300 S7 FSP:GDCSD0Z00CZPX3 Service Pack Prolongation </w:t>
      </w:r>
      <w:proofErr w:type="spellStart"/>
      <w:r w:rsidR="00306001" w:rsidRPr="00306001">
        <w:rPr>
          <w:rStyle w:val="Zkladntext95ptTundkovn0pt"/>
          <w:b w:val="0"/>
          <w:lang w:val="cs-CZ" w:eastAsia="cs-CZ" w:bidi="cs-CZ"/>
        </w:rPr>
        <w:t>from</w:t>
      </w:r>
      <w:proofErr w:type="spellEnd"/>
      <w:r w:rsidRPr="00306001">
        <w:rPr>
          <w:rStyle w:val="Zkladntext95ptTundkovn0pt"/>
          <w:b w:val="0"/>
        </w:rPr>
        <w:t xml:space="preserve"> 3 years</w:t>
      </w:r>
      <w:r>
        <w:rPr>
          <w:rStyle w:val="Zkladntext95ptTundkovn0pt"/>
        </w:rPr>
        <w:t xml:space="preserve"> </w:t>
      </w:r>
      <w:r>
        <w:t>to 4 years On-Site Service, next business day recovery, 5x9, valid in country of p</w:t>
      </w:r>
      <w:r>
        <w:t>ur</w:t>
      </w:r>
      <w:r>
        <w:softHyphen/>
        <w:t xml:space="preserve">chase hr PRIMERGY RX3xx-Serie (incl. CRU) PX3 </w:t>
      </w:r>
      <w:r w:rsidRPr="00306001">
        <w:rPr>
          <w:b/>
          <w:lang w:val="cs-CZ" w:eastAsia="cs-CZ" w:bidi="cs-CZ"/>
        </w:rPr>
        <w:t>12 506,4 Kč</w:t>
      </w:r>
    </w:p>
    <w:p w:rsidR="008413C0" w:rsidRDefault="00742C0F">
      <w:pPr>
        <w:pStyle w:val="Zkladntext31"/>
        <w:framePr w:w="9283" w:h="5125" w:hRule="exact" w:wrap="around" w:vAnchor="page" w:hAnchor="page" w:x="3778" w:y="5853"/>
        <w:shd w:val="clear" w:color="auto" w:fill="auto"/>
        <w:spacing w:line="288" w:lineRule="exact"/>
        <w:ind w:left="80"/>
        <w:jc w:val="left"/>
      </w:pPr>
      <w:r>
        <w:t>4)</w:t>
      </w:r>
    </w:p>
    <w:p w:rsidR="008413C0" w:rsidRDefault="00742C0F">
      <w:pPr>
        <w:pStyle w:val="Zkladntext31"/>
        <w:framePr w:w="9283" w:h="5125" w:hRule="exact" w:wrap="around" w:vAnchor="page" w:hAnchor="page" w:x="3778" w:y="5853"/>
        <w:shd w:val="clear" w:color="auto" w:fill="auto"/>
        <w:spacing w:line="288" w:lineRule="exact"/>
        <w:ind w:left="80"/>
        <w:jc w:val="left"/>
      </w:pPr>
      <w:proofErr w:type="gramStart"/>
      <w:r>
        <w:t>server</w:t>
      </w:r>
      <w:proofErr w:type="gramEnd"/>
      <w:r>
        <w:t xml:space="preserve"> FS02:</w:t>
      </w:r>
    </w:p>
    <w:p w:rsidR="008413C0" w:rsidRDefault="00742C0F">
      <w:pPr>
        <w:pStyle w:val="Zkladntext31"/>
        <w:framePr w:w="9283" w:h="5125" w:hRule="exact" w:wrap="around" w:vAnchor="page" w:hAnchor="page" w:x="3778" w:y="5853"/>
        <w:shd w:val="clear" w:color="auto" w:fill="auto"/>
        <w:tabs>
          <w:tab w:val="left" w:pos="1645"/>
        </w:tabs>
        <w:spacing w:line="288" w:lineRule="exact"/>
        <w:ind w:left="80" w:right="280"/>
        <w:jc w:val="left"/>
      </w:pPr>
      <w:r>
        <w:t xml:space="preserve">System Type: PRIMERGY RX300 S8 </w:t>
      </w:r>
      <w:proofErr w:type="spellStart"/>
      <w:r>
        <w:t>Thassii</w:t>
      </w:r>
      <w:proofErr w:type="spellEnd"/>
      <w:r>
        <w:t xml:space="preserve"> Type: RX300S8R4 Serial:</w:t>
      </w:r>
      <w:r>
        <w:tab/>
        <w:t>YLNT017461</w:t>
      </w:r>
    </w:p>
    <w:p w:rsidR="008413C0" w:rsidRDefault="00742C0F">
      <w:pPr>
        <w:pStyle w:val="Zkladntext31"/>
        <w:framePr w:w="9283" w:h="5125" w:hRule="exact" w:wrap="around" w:vAnchor="page" w:hAnchor="page" w:x="3778" w:y="5853"/>
        <w:shd w:val="clear" w:color="auto" w:fill="auto"/>
        <w:spacing w:after="281" w:line="190" w:lineRule="exact"/>
        <w:ind w:left="80"/>
        <w:jc w:val="left"/>
      </w:pPr>
      <w:r>
        <w:t>3</w:t>
      </w:r>
      <w:r w:rsidRPr="00306001">
        <w:t xml:space="preserve"> </w:t>
      </w:r>
      <w:proofErr w:type="spellStart"/>
      <w:r w:rsidR="00306001" w:rsidRPr="00306001">
        <w:rPr>
          <w:rStyle w:val="Zkladntext95ptTundkovn0pt"/>
          <w:b w:val="0"/>
        </w:rPr>
        <w:t>yers</w:t>
      </w:r>
      <w:proofErr w:type="spellEnd"/>
      <w:r>
        <w:rPr>
          <w:rStyle w:val="Zkladntext95ptTundkovn0pt"/>
        </w:rPr>
        <w:t xml:space="preserve"> </w:t>
      </w:r>
      <w:r>
        <w:t xml:space="preserve">On-Site Service, 5x9; </w:t>
      </w:r>
      <w:r>
        <w:rPr>
          <w:lang w:val="cs-CZ" w:eastAsia="cs-CZ" w:bidi="cs-CZ"/>
        </w:rPr>
        <w:t xml:space="preserve">záruka </w:t>
      </w:r>
      <w:r>
        <w:t>do 14.08.2017; MEK90 do 30</w:t>
      </w:r>
      <w:proofErr w:type="gramStart"/>
      <w:r>
        <w:t>,09.2020</w:t>
      </w:r>
      <w:proofErr w:type="gramEnd"/>
      <w:r>
        <w:t xml:space="preserve"> PX3 / SV2</w:t>
      </w:r>
    </w:p>
    <w:p w:rsidR="008413C0" w:rsidRDefault="00742C0F">
      <w:pPr>
        <w:pStyle w:val="Zkladntext31"/>
        <w:framePr w:w="9283" w:h="5125" w:hRule="exact" w:wrap="around" w:vAnchor="page" w:hAnchor="page" w:x="3778" w:y="5853"/>
        <w:shd w:val="clear" w:color="auto" w:fill="auto"/>
        <w:tabs>
          <w:tab w:val="right" w:pos="5614"/>
          <w:tab w:val="right" w:pos="6147"/>
          <w:tab w:val="right" w:pos="6488"/>
        </w:tabs>
        <w:spacing w:line="278" w:lineRule="exact"/>
        <w:ind w:left="80" w:right="280"/>
        <w:jc w:val="left"/>
      </w:pPr>
      <w:r>
        <w:t xml:space="preserve">FSP:GE)C5DOZQOGZPX3 PRIMERGY RX300 S3, PRIMERGY RX300 S4, PRIMERGY RX300 S5, PRI- </w:t>
      </w:r>
      <w:proofErr w:type="spellStart"/>
      <w:r>
        <w:rPr>
          <w:lang w:val="cs-CZ" w:eastAsia="cs-CZ" w:bidi="cs-CZ"/>
        </w:rPr>
        <w:t>MElíGV</w:t>
      </w:r>
      <w:proofErr w:type="spellEnd"/>
      <w:r>
        <w:rPr>
          <w:lang w:val="cs-CZ" w:eastAsia="cs-CZ" w:bidi="cs-CZ"/>
        </w:rPr>
        <w:t xml:space="preserve"> </w:t>
      </w:r>
      <w:r>
        <w:t xml:space="preserve">RX300 S6, PRIMERGY RX300 S7 FSP:GDCSD0Z00CZPX3 Service Pack Prolongation </w:t>
      </w:r>
      <w:proofErr w:type="spellStart"/>
      <w:r>
        <w:t>rom</w:t>
      </w:r>
      <w:proofErr w:type="spellEnd"/>
      <w:r>
        <w:t xml:space="preserve"> ; years to 4 years On-Site Service, next business day recovery, 5x9, valid in country of p</w:t>
      </w:r>
      <w:r>
        <w:t>ur</w:t>
      </w:r>
      <w:r>
        <w:softHyphen/>
        <w:t>chase for PRIMERGY RX3xx-Serie (incl. CRU) PX3</w:t>
      </w:r>
      <w:r>
        <w:tab/>
      </w:r>
      <w:r w:rsidRPr="00306001">
        <w:rPr>
          <w:b/>
        </w:rPr>
        <w:t>12</w:t>
      </w:r>
      <w:r w:rsidRPr="00306001">
        <w:rPr>
          <w:b/>
        </w:rPr>
        <w:tab/>
        <w:t>506,4</w:t>
      </w:r>
      <w:r>
        <w:tab/>
      </w:r>
      <w:r w:rsidRPr="00C640F5">
        <w:rPr>
          <w:b/>
          <w:lang w:val="cs-CZ" w:eastAsia="cs-CZ" w:bidi="cs-CZ"/>
        </w:rPr>
        <w:t>Kč</w:t>
      </w:r>
    </w:p>
    <w:p w:rsidR="008413C0" w:rsidRDefault="00742C0F">
      <w:pPr>
        <w:pStyle w:val="Zkladntext31"/>
        <w:framePr w:wrap="around" w:vAnchor="page" w:hAnchor="page" w:x="3778" w:y="14651"/>
        <w:shd w:val="clear" w:color="auto" w:fill="auto"/>
        <w:tabs>
          <w:tab w:val="right" w:leader="dot" w:pos="3147"/>
          <w:tab w:val="right" w:pos="6488"/>
          <w:tab w:val="right" w:pos="6099"/>
          <w:tab w:val="right" w:pos="6488"/>
          <w:tab w:val="right" w:pos="7280"/>
          <w:tab w:val="right" w:leader="dot" w:pos="8269"/>
        </w:tabs>
        <w:spacing w:line="170" w:lineRule="exact"/>
        <w:ind w:left="80"/>
      </w:pPr>
      <w:r>
        <w:rPr>
          <w:lang w:val="cs-CZ" w:eastAsia="cs-CZ" w:bidi="cs-CZ"/>
        </w:rPr>
        <w:t>V</w:t>
      </w:r>
      <w:r w:rsidR="004A6C05">
        <w:rPr>
          <w:lang w:val="cs-CZ" w:eastAsia="cs-CZ" w:bidi="cs-CZ"/>
        </w:rPr>
        <w:t> </w:t>
      </w:r>
      <w:r>
        <w:rPr>
          <w:lang w:val="cs-CZ" w:eastAsia="cs-CZ" w:bidi="cs-CZ"/>
        </w:rPr>
        <w:t>Olomouci</w:t>
      </w:r>
      <w:r w:rsidR="004A6C05">
        <w:rPr>
          <w:lang w:val="cs-CZ" w:eastAsia="cs-CZ" w:bidi="cs-CZ"/>
        </w:rPr>
        <w:t xml:space="preserve"> </w:t>
      </w:r>
      <w:proofErr w:type="gramStart"/>
      <w:r w:rsidR="004A6C05">
        <w:rPr>
          <w:lang w:val="cs-CZ" w:eastAsia="cs-CZ" w:bidi="cs-CZ"/>
        </w:rPr>
        <w:t>15.8</w:t>
      </w:r>
      <w:proofErr w:type="gramEnd"/>
      <w:r w:rsidR="004A6C05">
        <w:rPr>
          <w:lang w:val="cs-CZ" w:eastAsia="cs-CZ" w:bidi="cs-CZ"/>
        </w:rPr>
        <w:t xml:space="preserve">. </w:t>
      </w:r>
      <w:r w:rsidR="004A6C05">
        <w:t xml:space="preserve">2017                                                                      </w:t>
      </w:r>
      <w:r>
        <w:rPr>
          <w:lang w:val="cs-CZ" w:eastAsia="cs-CZ" w:bidi="cs-CZ"/>
        </w:rPr>
        <w:t>Ve</w:t>
      </w:r>
      <w:r>
        <w:rPr>
          <w:lang w:val="cs-CZ" w:eastAsia="cs-CZ" w:bidi="cs-CZ"/>
        </w:rPr>
        <w:tab/>
      </w:r>
      <w:r w:rsidR="004A6C05">
        <w:rPr>
          <w:lang w:val="cs-CZ" w:eastAsia="cs-CZ" w:bidi="cs-CZ"/>
        </w:rPr>
        <w:t xml:space="preserve"> </w:t>
      </w:r>
      <w:r>
        <w:rPr>
          <w:lang w:val="cs-CZ" w:eastAsia="cs-CZ" w:bidi="cs-CZ"/>
        </w:rPr>
        <w:t>Zlíně</w:t>
      </w:r>
      <w:r>
        <w:rPr>
          <w:lang w:val="cs-CZ" w:eastAsia="cs-CZ" w:bidi="cs-CZ"/>
        </w:rPr>
        <w:tab/>
        <w:t>dn</w:t>
      </w:r>
      <w:r w:rsidR="004A6C05">
        <w:rPr>
          <w:lang w:val="cs-CZ" w:eastAsia="cs-CZ" w:bidi="cs-CZ"/>
        </w:rPr>
        <w:t>e 15.8.</w:t>
      </w:r>
      <w:r>
        <w:rPr>
          <w:lang w:val="cs-CZ" w:eastAsia="cs-CZ" w:bidi="cs-CZ"/>
        </w:rPr>
        <w:t>2017</w:t>
      </w:r>
    </w:p>
    <w:p w:rsidR="00417715" w:rsidRDefault="00417715" w:rsidP="00417715">
      <w:pPr>
        <w:pStyle w:val="Titulekobrzku0"/>
        <w:framePr w:w="9696" w:h="3119" w:wrap="around" w:vAnchor="page" w:hAnchor="page" w:x="4701" w:y="16779"/>
        <w:shd w:val="clear" w:color="auto" w:fill="auto"/>
        <w:spacing w:line="170" w:lineRule="exact"/>
      </w:pPr>
    </w:p>
    <w:p w:rsidR="00417715" w:rsidRDefault="00417715" w:rsidP="00417715">
      <w:pPr>
        <w:pStyle w:val="Titulekobrzku0"/>
        <w:framePr w:w="9696" w:h="3119" w:wrap="around" w:vAnchor="page" w:hAnchor="page" w:x="4701" w:y="16779"/>
        <w:shd w:val="clear" w:color="auto" w:fill="auto"/>
        <w:spacing w:line="170" w:lineRule="exact"/>
      </w:pPr>
      <w:r>
        <w:t>RNDr. Josef Tesařík</w:t>
      </w:r>
    </w:p>
    <w:p w:rsidR="008413C0" w:rsidRDefault="00742C0F" w:rsidP="00417715">
      <w:pPr>
        <w:pStyle w:val="Titulekobrzku0"/>
        <w:framePr w:w="9696" w:h="3119" w:wrap="around" w:vAnchor="page" w:hAnchor="page" w:x="4701" w:y="16779"/>
        <w:shd w:val="clear" w:color="auto" w:fill="auto"/>
        <w:spacing w:line="170" w:lineRule="exact"/>
      </w:pPr>
      <w:r>
        <w:t>předseda představenstva</w:t>
      </w:r>
    </w:p>
    <w:p w:rsidR="00417715" w:rsidRDefault="00417715">
      <w:pPr>
        <w:pStyle w:val="Titulekobrzku0"/>
        <w:framePr w:wrap="around" w:vAnchor="page" w:hAnchor="page" w:x="5160" w:y="17008"/>
        <w:shd w:val="clear" w:color="auto" w:fill="auto"/>
        <w:spacing w:line="170" w:lineRule="exact"/>
      </w:pPr>
    </w:p>
    <w:p w:rsidR="00417715" w:rsidRDefault="00417715">
      <w:pPr>
        <w:pStyle w:val="Titulekobrzku0"/>
        <w:framePr w:wrap="around" w:vAnchor="page" w:hAnchor="page" w:x="5160" w:y="17008"/>
        <w:shd w:val="clear" w:color="auto" w:fill="auto"/>
        <w:spacing w:line="170" w:lineRule="exact"/>
      </w:pPr>
    </w:p>
    <w:p w:rsidR="00417715" w:rsidRDefault="00417715">
      <w:pPr>
        <w:pStyle w:val="Titulekobrzku0"/>
        <w:framePr w:wrap="around" w:vAnchor="page" w:hAnchor="page" w:x="5160" w:y="17008"/>
        <w:shd w:val="clear" w:color="auto" w:fill="auto"/>
        <w:spacing w:line="170" w:lineRule="exact"/>
      </w:pPr>
    </w:p>
    <w:p w:rsidR="00417715" w:rsidRDefault="00417715">
      <w:pPr>
        <w:pStyle w:val="Titulekobrzku0"/>
        <w:framePr w:wrap="around" w:vAnchor="page" w:hAnchor="page" w:x="5160" w:y="17008"/>
        <w:shd w:val="clear" w:color="auto" w:fill="auto"/>
        <w:spacing w:line="170" w:lineRule="exact"/>
      </w:pPr>
    </w:p>
    <w:p w:rsidR="008413C0" w:rsidRDefault="00417715">
      <w:pPr>
        <w:pStyle w:val="Titulekobrzku0"/>
        <w:framePr w:wrap="around" w:vAnchor="page" w:hAnchor="page" w:x="5160" w:y="17008"/>
        <w:shd w:val="clear" w:color="auto" w:fill="auto"/>
        <w:spacing w:line="170" w:lineRule="exact"/>
      </w:pPr>
      <w:r>
        <w:t>T</w:t>
      </w:r>
      <w:r w:rsidR="00742C0F">
        <w:t>ESCO SW a.s.</w:t>
      </w:r>
    </w:p>
    <w:p w:rsidR="00417715" w:rsidRPr="00417715" w:rsidRDefault="00417715" w:rsidP="00417715">
      <w:pPr>
        <w:pStyle w:val="Titulekobrzku60"/>
        <w:framePr w:w="4649" w:h="3742" w:hRule="exact" w:wrap="around" w:vAnchor="page" w:hAnchor="page" w:x="9549" w:y="16971"/>
        <w:shd w:val="clear" w:color="auto" w:fill="auto"/>
        <w:spacing w:after="34" w:line="170" w:lineRule="exact"/>
        <w:rPr>
          <w:b w:val="0"/>
        </w:rPr>
      </w:pPr>
      <w:r w:rsidRPr="00417715">
        <w:rPr>
          <w:b w:val="0"/>
        </w:rPr>
        <w:t xml:space="preserve">MUDr. Radomír </w:t>
      </w:r>
      <w:proofErr w:type="spellStart"/>
      <w:r w:rsidRPr="00417715">
        <w:rPr>
          <w:b w:val="0"/>
        </w:rPr>
        <w:t>Maráček</w:t>
      </w:r>
      <w:proofErr w:type="spellEnd"/>
    </w:p>
    <w:p w:rsidR="00417715" w:rsidRPr="00417715" w:rsidRDefault="00417715" w:rsidP="00417715">
      <w:pPr>
        <w:pStyle w:val="Titulekobrzku60"/>
        <w:framePr w:w="4649" w:h="3742" w:hRule="exact" w:wrap="around" w:vAnchor="page" w:hAnchor="page" w:x="9549" w:y="16971"/>
        <w:shd w:val="clear" w:color="auto" w:fill="auto"/>
        <w:spacing w:after="34" w:line="170" w:lineRule="exact"/>
        <w:rPr>
          <w:b w:val="0"/>
        </w:rPr>
      </w:pPr>
      <w:r w:rsidRPr="00417715">
        <w:rPr>
          <w:b w:val="0"/>
        </w:rPr>
        <w:t>předseda představenstva</w:t>
      </w:r>
    </w:p>
    <w:p w:rsidR="008413C0" w:rsidRPr="00417715" w:rsidRDefault="00742C0F" w:rsidP="00417715">
      <w:pPr>
        <w:pStyle w:val="Titulekobrzku60"/>
        <w:framePr w:w="4649" w:h="3742" w:hRule="exact" w:wrap="around" w:vAnchor="page" w:hAnchor="page" w:x="9549" w:y="16971"/>
        <w:shd w:val="clear" w:color="auto" w:fill="auto"/>
        <w:spacing w:after="34" w:line="170" w:lineRule="exact"/>
        <w:rPr>
          <w:b w:val="0"/>
        </w:rPr>
      </w:pPr>
      <w:r w:rsidRPr="00417715">
        <w:rPr>
          <w:b w:val="0"/>
        </w:rPr>
        <w:t>Ing. Vlas</w:t>
      </w:r>
      <w:r w:rsidRPr="00417715">
        <w:rPr>
          <w:b w:val="0"/>
        </w:rPr>
        <w:t>timil Vajdá</w:t>
      </w:r>
      <w:r w:rsidR="00417715" w:rsidRPr="00417715">
        <w:rPr>
          <w:b w:val="0"/>
        </w:rPr>
        <w:t>k</w:t>
      </w:r>
    </w:p>
    <w:p w:rsidR="008413C0" w:rsidRDefault="00742C0F" w:rsidP="00417715">
      <w:pPr>
        <w:pStyle w:val="Titulekobrzku0"/>
        <w:framePr w:w="4649" w:h="3742" w:hRule="exact" w:wrap="around" w:vAnchor="page" w:hAnchor="page" w:x="9549" w:y="16971"/>
        <w:shd w:val="clear" w:color="auto" w:fill="auto"/>
        <w:spacing w:line="170" w:lineRule="exact"/>
      </w:pPr>
      <w:r>
        <w:t>člen představenstva</w:t>
      </w:r>
    </w:p>
    <w:p w:rsidR="00417715" w:rsidRDefault="00417715" w:rsidP="00417715">
      <w:pPr>
        <w:pStyle w:val="Titulekobrzku0"/>
        <w:framePr w:w="4649" w:h="3742" w:hRule="exact" w:wrap="around" w:vAnchor="page" w:hAnchor="page" w:x="9549" w:y="16971"/>
        <w:shd w:val="clear" w:color="auto" w:fill="auto"/>
        <w:spacing w:line="170" w:lineRule="exact"/>
      </w:pPr>
    </w:p>
    <w:p w:rsidR="00417715" w:rsidRDefault="00417715" w:rsidP="00417715">
      <w:pPr>
        <w:pStyle w:val="Titulekobrzku0"/>
        <w:framePr w:w="4649" w:h="3742" w:hRule="exact" w:wrap="around" w:vAnchor="page" w:hAnchor="page" w:x="9549" w:y="16971"/>
        <w:shd w:val="clear" w:color="auto" w:fill="auto"/>
        <w:spacing w:line="170" w:lineRule="exact"/>
      </w:pPr>
      <w:r>
        <w:t>Krajská nemocnice T. Bati, a. s.</w:t>
      </w:r>
    </w:p>
    <w:p w:rsidR="008413C0" w:rsidRDefault="008413C0">
      <w:pPr>
        <w:pStyle w:val="Titulekobrzku50"/>
        <w:framePr w:w="2568" w:h="696" w:hRule="exact" w:wrap="around" w:vAnchor="page" w:hAnchor="page" w:x="9668" w:y="17781"/>
        <w:shd w:val="clear" w:color="auto" w:fill="auto"/>
        <w:tabs>
          <w:tab w:val="right" w:pos="2550"/>
        </w:tabs>
        <w:spacing w:line="221" w:lineRule="exact"/>
        <w:ind w:left="860"/>
      </w:pPr>
    </w:p>
    <w:p w:rsidR="008413C0" w:rsidRDefault="008413C0" w:rsidP="00417715">
      <w:pPr>
        <w:pStyle w:val="Titulekobrzku71"/>
        <w:framePr w:w="2669" w:h="585" w:hRule="exact" w:wrap="around" w:vAnchor="page" w:hAnchor="page" w:x="4604" w:y="17873"/>
        <w:shd w:val="clear" w:color="auto" w:fill="auto"/>
        <w:rPr>
          <w:sz w:val="2"/>
          <w:szCs w:val="2"/>
        </w:rPr>
      </w:pPr>
    </w:p>
    <w:sectPr w:rsidR="008413C0" w:rsidSect="008413C0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C0F" w:rsidRDefault="00742C0F" w:rsidP="008413C0">
      <w:r>
        <w:separator/>
      </w:r>
    </w:p>
  </w:endnote>
  <w:endnote w:type="continuationSeparator" w:id="0">
    <w:p w:rsidR="00742C0F" w:rsidRDefault="00742C0F" w:rsidP="00841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C0F" w:rsidRDefault="00742C0F"/>
  </w:footnote>
  <w:footnote w:type="continuationSeparator" w:id="0">
    <w:p w:rsidR="00742C0F" w:rsidRDefault="00742C0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B1498"/>
    <w:multiLevelType w:val="multilevel"/>
    <w:tmpl w:val="32707EAC"/>
    <w:lvl w:ilvl="0">
      <w:start w:val="1"/>
      <w:numFmt w:val="decimal"/>
      <w:lvlText w:val="2.%1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413C0"/>
    <w:rsid w:val="00306001"/>
    <w:rsid w:val="00417715"/>
    <w:rsid w:val="004A6C05"/>
    <w:rsid w:val="00742C0F"/>
    <w:rsid w:val="008413C0"/>
    <w:rsid w:val="00914A21"/>
    <w:rsid w:val="00C640F5"/>
    <w:rsid w:val="00FB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413C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413C0"/>
    <w:rPr>
      <w:color w:val="000080"/>
      <w:u w:val="single"/>
    </w:rPr>
  </w:style>
  <w:style w:type="character" w:customStyle="1" w:styleId="Zkladntext2">
    <w:name w:val="Základní text (2)_"/>
    <w:basedOn w:val="Standardnpsmoodstavce"/>
    <w:link w:val="Zkladntext20"/>
    <w:rsid w:val="008413C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8413C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Zkladntext2TimesNewRoman85ptdkovn0pt">
    <w:name w:val="Základní text (2) + Times New Roman;8;5 pt;Řádkování 0 pt"/>
    <w:basedOn w:val="Zkladntext2"/>
    <w:rsid w:val="008413C0"/>
    <w:rPr>
      <w:rFonts w:ascii="Times New Roman" w:eastAsia="Times New Roman" w:hAnsi="Times New Roman" w:cs="Times New Roman"/>
      <w:color w:val="000000"/>
      <w:spacing w:val="9"/>
      <w:w w:val="100"/>
      <w:position w:val="0"/>
      <w:sz w:val="17"/>
      <w:szCs w:val="17"/>
      <w:lang w:val="cs-CZ" w:eastAsia="cs-CZ" w:bidi="cs-CZ"/>
    </w:rPr>
  </w:style>
  <w:style w:type="character" w:customStyle="1" w:styleId="Zkladntext21">
    <w:name w:val="Základní text (2)"/>
    <w:basedOn w:val="Zkladntext2"/>
    <w:rsid w:val="008413C0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8413C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u w:val="none"/>
    </w:rPr>
  </w:style>
  <w:style w:type="character" w:customStyle="1" w:styleId="Nadpis1TimesNewRoman105pt">
    <w:name w:val="Nadpis #1 + Times New Roman;10;5 pt"/>
    <w:basedOn w:val="Nadpis1"/>
    <w:rsid w:val="008413C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8413C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31"/>
    <w:rsid w:val="008413C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6"/>
      <w:sz w:val="17"/>
      <w:szCs w:val="17"/>
      <w:u w:val="none"/>
      <w:lang w:val="en-US" w:eastAsia="en-US" w:bidi="en-US"/>
    </w:rPr>
  </w:style>
  <w:style w:type="character" w:customStyle="1" w:styleId="Zkladntext4Netundkovn0pt">
    <w:name w:val="Základní text (4) + Ne tučné;Řádkování 0 pt"/>
    <w:basedOn w:val="Zkladntext4"/>
    <w:rsid w:val="008413C0"/>
    <w:rPr>
      <w:b/>
      <w:bCs/>
      <w:color w:val="000000"/>
      <w:spacing w:val="6"/>
      <w:w w:val="100"/>
      <w:position w:val="0"/>
      <w:lang w:val="cs-CZ" w:eastAsia="cs-CZ" w:bidi="cs-CZ"/>
    </w:rPr>
  </w:style>
  <w:style w:type="character" w:customStyle="1" w:styleId="Zkladntext385pt">
    <w:name w:val="Základní text (3) + 8;5 pt"/>
    <w:basedOn w:val="Zkladntext3"/>
    <w:rsid w:val="008413C0"/>
    <w:rPr>
      <w:color w:val="000000"/>
      <w:w w:val="100"/>
      <w:position w:val="0"/>
      <w:sz w:val="17"/>
      <w:szCs w:val="17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sid w:val="008413C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u w:val="none"/>
    </w:rPr>
  </w:style>
  <w:style w:type="character" w:customStyle="1" w:styleId="Nadpis1295pt">
    <w:name w:val="Nadpis #1 (2) + 9;5 pt"/>
    <w:basedOn w:val="Nadpis12"/>
    <w:rsid w:val="008413C0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8413C0"/>
    <w:rPr>
      <w:rFonts w:ascii="Calibri" w:eastAsia="Calibri" w:hAnsi="Calibri" w:cs="Calibri"/>
      <w:b/>
      <w:bCs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ZkladntextTundkovn0pt">
    <w:name w:val="Základní text + Tučné;Řádkování 0 pt"/>
    <w:basedOn w:val="Zkladntext"/>
    <w:rsid w:val="008413C0"/>
    <w:rPr>
      <w:b/>
      <w:bCs/>
      <w:color w:val="000000"/>
      <w:spacing w:val="2"/>
      <w:w w:val="100"/>
      <w:position w:val="0"/>
      <w:lang w:val="cs-CZ" w:eastAsia="cs-CZ" w:bidi="cs-CZ"/>
    </w:rPr>
  </w:style>
  <w:style w:type="character" w:customStyle="1" w:styleId="Zkladntext3dkovn4pt">
    <w:name w:val="Základní text (3) + Řádkování 4 pt"/>
    <w:basedOn w:val="Zkladntext3"/>
    <w:rsid w:val="008413C0"/>
    <w:rPr>
      <w:color w:val="000000"/>
      <w:spacing w:val="89"/>
      <w:w w:val="100"/>
      <w:position w:val="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8413C0"/>
    <w:rPr>
      <w:color w:val="000000"/>
      <w:spacing w:val="2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8413C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44"/>
      <w:sz w:val="17"/>
      <w:szCs w:val="17"/>
      <w:u w:val="none"/>
    </w:rPr>
  </w:style>
  <w:style w:type="character" w:customStyle="1" w:styleId="ZkladntextKurzvadkovn0pt">
    <w:name w:val="Základní text + Kurzíva;Řádkování 0 pt"/>
    <w:basedOn w:val="Zkladntext"/>
    <w:rsid w:val="008413C0"/>
    <w:rPr>
      <w:i/>
      <w:iCs/>
      <w:color w:val="000000"/>
      <w:spacing w:val="19"/>
      <w:w w:val="100"/>
      <w:position w:val="0"/>
      <w:lang w:val="cs-CZ" w:eastAsia="cs-CZ" w:bidi="cs-CZ"/>
    </w:rPr>
  </w:style>
  <w:style w:type="character" w:customStyle="1" w:styleId="ZkladntextKurzvadkovn0pt0">
    <w:name w:val="Základní text + Kurzíva;Řádkování 0 pt"/>
    <w:basedOn w:val="Zkladntext"/>
    <w:rsid w:val="008413C0"/>
    <w:rPr>
      <w:i/>
      <w:iCs/>
      <w:color w:val="000000"/>
      <w:spacing w:val="19"/>
      <w:w w:val="100"/>
      <w:position w:val="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8413C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Titulekobrzku1">
    <w:name w:val="Titulek obrázku"/>
    <w:basedOn w:val="Titulekobrzku"/>
    <w:rsid w:val="008413C0"/>
    <w:rPr>
      <w:color w:val="000000"/>
      <w:w w:val="100"/>
      <w:position w:val="0"/>
      <w:lang w:val="cs-CZ" w:eastAsia="cs-CZ" w:bidi="cs-CZ"/>
    </w:rPr>
  </w:style>
  <w:style w:type="character" w:customStyle="1" w:styleId="Zkladntext1">
    <w:name w:val="Základní text1"/>
    <w:basedOn w:val="Zkladntext"/>
    <w:rsid w:val="008413C0"/>
    <w:rPr>
      <w:color w:val="000000"/>
      <w:w w:val="100"/>
      <w:position w:val="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8413C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8413C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"/>
      <w:sz w:val="12"/>
      <w:szCs w:val="12"/>
      <w:u w:val="none"/>
    </w:rPr>
  </w:style>
  <w:style w:type="character" w:customStyle="1" w:styleId="Titulekobrzku31">
    <w:name w:val="Titulek obrázku (3)"/>
    <w:basedOn w:val="Titulekobrzku3"/>
    <w:rsid w:val="008413C0"/>
    <w:rPr>
      <w:color w:val="000000"/>
      <w:w w:val="100"/>
      <w:position w:val="0"/>
      <w:lang w:val="cs-CZ" w:eastAsia="cs-CZ" w:bidi="cs-CZ"/>
    </w:rPr>
  </w:style>
  <w:style w:type="character" w:customStyle="1" w:styleId="Titulekobrzku3Kurzvadkovn0pt">
    <w:name w:val="Titulek obrázku (3) + Kurzíva;Řádkování 0 pt"/>
    <w:basedOn w:val="Titulekobrzku3"/>
    <w:rsid w:val="008413C0"/>
    <w:rPr>
      <w:i/>
      <w:iCs/>
      <w:color w:val="000000"/>
      <w:spacing w:val="-5"/>
      <w:w w:val="100"/>
      <w:position w:val="0"/>
      <w:lang w:val="cs-CZ" w:eastAsia="cs-CZ" w:bidi="cs-CZ"/>
    </w:rPr>
  </w:style>
  <w:style w:type="character" w:customStyle="1" w:styleId="Titulekobrzku5">
    <w:name w:val="Titulek obrázku (5)_"/>
    <w:basedOn w:val="Standardnpsmoodstavce"/>
    <w:link w:val="Titulekobrzku50"/>
    <w:rsid w:val="008413C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Titulekobrzku51">
    <w:name w:val="Titulek obrázku (5)"/>
    <w:basedOn w:val="Titulekobrzku5"/>
    <w:rsid w:val="008413C0"/>
    <w:rPr>
      <w:color w:val="000000"/>
      <w:w w:val="100"/>
      <w:position w:val="0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sid w:val="008413C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4"/>
      <w:sz w:val="12"/>
      <w:szCs w:val="12"/>
      <w:u w:val="none"/>
    </w:rPr>
  </w:style>
  <w:style w:type="character" w:customStyle="1" w:styleId="Titulekobrzku41">
    <w:name w:val="Titulek obrázku (4)"/>
    <w:basedOn w:val="Titulekobrzku4"/>
    <w:rsid w:val="008413C0"/>
    <w:rPr>
      <w:color w:val="000000"/>
      <w:w w:val="100"/>
      <w:position w:val="0"/>
      <w:lang w:val="cs-CZ" w:eastAsia="cs-CZ" w:bidi="cs-CZ"/>
    </w:rPr>
  </w:style>
  <w:style w:type="character" w:customStyle="1" w:styleId="ZhlavneboZpat1">
    <w:name w:val="Záhlaví nebo Zápatí"/>
    <w:basedOn w:val="ZhlavneboZpat"/>
    <w:rsid w:val="008413C0"/>
    <w:rPr>
      <w:color w:val="00000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8413C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Zkladntext8ptdkovn0pt">
    <w:name w:val="Základní text + 8 pt;Řádkování 0 pt"/>
    <w:basedOn w:val="Zkladntext"/>
    <w:rsid w:val="008413C0"/>
    <w:rPr>
      <w:color w:val="000000"/>
      <w:spacing w:val="7"/>
      <w:w w:val="100"/>
      <w:position w:val="0"/>
      <w:sz w:val="16"/>
      <w:szCs w:val="16"/>
    </w:rPr>
  </w:style>
  <w:style w:type="character" w:customStyle="1" w:styleId="Nadpis22">
    <w:name w:val="Nadpis #2 (2)_"/>
    <w:basedOn w:val="Standardnpsmoodstavce"/>
    <w:link w:val="Nadpis220"/>
    <w:rsid w:val="008413C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Nadpis228pt">
    <w:name w:val="Nadpis #2 (2) + 8 pt"/>
    <w:basedOn w:val="Nadpis22"/>
    <w:rsid w:val="008413C0"/>
    <w:rPr>
      <w:color w:val="000000"/>
      <w:spacing w:val="0"/>
      <w:w w:val="100"/>
      <w:position w:val="0"/>
      <w:sz w:val="16"/>
      <w:szCs w:val="16"/>
    </w:rPr>
  </w:style>
  <w:style w:type="character" w:customStyle="1" w:styleId="Zkladntext95ptTundkovn0pt">
    <w:name w:val="Základní text + 9;5 pt;Tučné;Řádkování 0 pt"/>
    <w:basedOn w:val="Zkladntext"/>
    <w:rsid w:val="008413C0"/>
    <w:rPr>
      <w:b/>
      <w:bCs/>
      <w:color w:val="000000"/>
      <w:spacing w:val="3"/>
      <w:w w:val="100"/>
      <w:position w:val="0"/>
      <w:sz w:val="19"/>
      <w:szCs w:val="19"/>
    </w:rPr>
  </w:style>
  <w:style w:type="character" w:customStyle="1" w:styleId="ZkladntextKurzvadkovn0pt1">
    <w:name w:val="Základní text + Kurzíva;Řádkování 0 pt"/>
    <w:basedOn w:val="Zkladntext"/>
    <w:rsid w:val="008413C0"/>
    <w:rPr>
      <w:i/>
      <w:iCs/>
      <w:color w:val="000000"/>
      <w:spacing w:val="-11"/>
      <w:w w:val="100"/>
      <w:position w:val="0"/>
      <w:lang w:val="cs-CZ" w:eastAsia="cs-CZ" w:bidi="cs-CZ"/>
    </w:rPr>
  </w:style>
  <w:style w:type="character" w:customStyle="1" w:styleId="Zkladntext22">
    <w:name w:val="Základní text2"/>
    <w:basedOn w:val="Zkladntext"/>
    <w:rsid w:val="008413C0"/>
    <w:rPr>
      <w:color w:val="000000"/>
      <w:w w:val="100"/>
      <w:position w:val="0"/>
      <w:lang w:val="cs-CZ" w:eastAsia="cs-CZ" w:bidi="cs-CZ"/>
    </w:rPr>
  </w:style>
  <w:style w:type="character" w:customStyle="1" w:styleId="Titulekobrzku6">
    <w:name w:val="Titulek obrázku (6)_"/>
    <w:basedOn w:val="Standardnpsmoodstavce"/>
    <w:link w:val="Titulekobrzku60"/>
    <w:rsid w:val="008413C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Titulekobrzku7">
    <w:name w:val="Titulek obrázku"/>
    <w:basedOn w:val="Titulekobrzku"/>
    <w:rsid w:val="008413C0"/>
    <w:rPr>
      <w:color w:val="000000"/>
      <w:w w:val="100"/>
      <w:position w:val="0"/>
      <w:lang w:val="cs-CZ" w:eastAsia="cs-CZ" w:bidi="cs-CZ"/>
    </w:rPr>
  </w:style>
  <w:style w:type="character" w:customStyle="1" w:styleId="Titulekobrzku5Calibri75ptKurzvadkovn0pt">
    <w:name w:val="Titulek obrázku (5) + Calibri;7;5 pt;Kurzíva;Řádkování 0 pt"/>
    <w:basedOn w:val="Titulekobrzku5"/>
    <w:rsid w:val="008413C0"/>
    <w:rPr>
      <w:rFonts w:ascii="Calibri" w:eastAsia="Calibri" w:hAnsi="Calibri" w:cs="Calibri"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Titulekobrzku70">
    <w:name w:val="Titulek obrázku (7)_"/>
    <w:basedOn w:val="Standardnpsmoodstavce"/>
    <w:link w:val="Titulekobrzku71"/>
    <w:rsid w:val="008413C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Titulekobrzku7Calibri8ptNetundkovn0pt">
    <w:name w:val="Titulek obrázku (7) + Calibri;8 pt;Ne tučné;Řádkování 0 pt"/>
    <w:basedOn w:val="Titulekobrzku70"/>
    <w:rsid w:val="008413C0"/>
    <w:rPr>
      <w:rFonts w:ascii="Calibri" w:eastAsia="Calibri" w:hAnsi="Calibri" w:cs="Calibri"/>
      <w:b/>
      <w:bCs/>
      <w:color w:val="000000"/>
      <w:spacing w:val="4"/>
      <w:w w:val="100"/>
      <w:position w:val="0"/>
      <w:sz w:val="16"/>
      <w:szCs w:val="16"/>
      <w:lang w:val="cs-CZ" w:eastAsia="cs-CZ" w:bidi="cs-CZ"/>
    </w:rPr>
  </w:style>
  <w:style w:type="character" w:customStyle="1" w:styleId="Titulekobrzku7Calibri5ptNetundkovn0pt">
    <w:name w:val="Titulek obrázku (7) + Calibri;5 pt;Ne tučné;Řádkování 0 pt"/>
    <w:basedOn w:val="Titulekobrzku70"/>
    <w:rsid w:val="008413C0"/>
    <w:rPr>
      <w:rFonts w:ascii="Calibri" w:eastAsia="Calibri" w:hAnsi="Calibri" w:cs="Calibri"/>
      <w:b/>
      <w:bCs/>
      <w:color w:val="000000"/>
      <w:spacing w:val="12"/>
      <w:w w:val="100"/>
      <w:position w:val="0"/>
      <w:sz w:val="10"/>
      <w:szCs w:val="10"/>
      <w:lang w:val="cs-CZ" w:eastAsia="cs-CZ" w:bidi="cs-CZ"/>
    </w:rPr>
  </w:style>
  <w:style w:type="character" w:customStyle="1" w:styleId="Titulekobrzku72">
    <w:name w:val="Titulek obrázku (7)"/>
    <w:basedOn w:val="Titulekobrzku70"/>
    <w:rsid w:val="008413C0"/>
    <w:rPr>
      <w:color w:val="000000"/>
      <w:w w:val="100"/>
      <w:position w:val="0"/>
      <w:lang w:val="cs-CZ" w:eastAsia="cs-CZ" w:bidi="cs-CZ"/>
    </w:rPr>
  </w:style>
  <w:style w:type="character" w:customStyle="1" w:styleId="Titulekobrzku73">
    <w:name w:val="Titulek obrázku (7)"/>
    <w:basedOn w:val="Titulekobrzku70"/>
    <w:rsid w:val="008413C0"/>
    <w:rPr>
      <w:color w:val="000000"/>
      <w:w w:val="100"/>
      <w:position w:val="0"/>
      <w:lang w:val="cs-CZ" w:eastAsia="cs-CZ" w:bidi="cs-CZ"/>
    </w:rPr>
  </w:style>
  <w:style w:type="character" w:customStyle="1" w:styleId="Titulekobrzku8">
    <w:name w:val="Titulek obrázku (8)_"/>
    <w:basedOn w:val="Standardnpsmoodstavce"/>
    <w:link w:val="Titulekobrzku80"/>
    <w:rsid w:val="008413C0"/>
    <w:rPr>
      <w:rFonts w:ascii="Calibri" w:eastAsia="Calibri" w:hAnsi="Calibri" w:cs="Calibri"/>
      <w:b/>
      <w:bCs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Titulekobrzku81">
    <w:name w:val="Titulek obrázku (8)"/>
    <w:basedOn w:val="Titulekobrzku8"/>
    <w:rsid w:val="008413C0"/>
    <w:rPr>
      <w:color w:val="000000"/>
      <w:w w:val="100"/>
      <w:position w:val="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8413C0"/>
    <w:pPr>
      <w:shd w:val="clear" w:color="auto" w:fill="FFFFFF"/>
      <w:spacing w:line="403" w:lineRule="exact"/>
    </w:pPr>
    <w:rPr>
      <w:rFonts w:ascii="Arial Unicode MS" w:eastAsia="Arial Unicode MS" w:hAnsi="Arial Unicode MS" w:cs="Arial Unicode MS"/>
      <w:b/>
      <w:bCs/>
      <w:spacing w:val="3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8413C0"/>
    <w:pPr>
      <w:shd w:val="clear" w:color="auto" w:fill="FFFFFF"/>
      <w:spacing w:after="60" w:line="403" w:lineRule="exact"/>
      <w:ind w:hanging="360"/>
      <w:jc w:val="center"/>
    </w:pPr>
    <w:rPr>
      <w:rFonts w:ascii="Arial Unicode MS" w:eastAsia="Arial Unicode MS" w:hAnsi="Arial Unicode MS" w:cs="Arial Unicode MS"/>
      <w:b/>
      <w:bCs/>
      <w:spacing w:val="2"/>
      <w:sz w:val="19"/>
      <w:szCs w:val="19"/>
    </w:rPr>
  </w:style>
  <w:style w:type="paragraph" w:customStyle="1" w:styleId="Nadpis10">
    <w:name w:val="Nadpis #1"/>
    <w:basedOn w:val="Normln"/>
    <w:link w:val="Nadpis1"/>
    <w:rsid w:val="008413C0"/>
    <w:pPr>
      <w:shd w:val="clear" w:color="auto" w:fill="FFFFFF"/>
      <w:spacing w:line="230" w:lineRule="exact"/>
      <w:jc w:val="both"/>
      <w:outlineLvl w:val="0"/>
    </w:pPr>
    <w:rPr>
      <w:rFonts w:ascii="Arial Unicode MS" w:eastAsia="Arial Unicode MS" w:hAnsi="Arial Unicode MS" w:cs="Arial Unicode MS"/>
    </w:rPr>
  </w:style>
  <w:style w:type="paragraph" w:customStyle="1" w:styleId="Zkladntext40">
    <w:name w:val="Základní text (4)"/>
    <w:basedOn w:val="Normln"/>
    <w:link w:val="Zkladntext4"/>
    <w:rsid w:val="008413C0"/>
    <w:pPr>
      <w:shd w:val="clear" w:color="auto" w:fill="FFFFFF"/>
      <w:spacing w:line="230" w:lineRule="exact"/>
      <w:jc w:val="both"/>
    </w:pPr>
    <w:rPr>
      <w:rFonts w:ascii="Arial Unicode MS" w:eastAsia="Arial Unicode MS" w:hAnsi="Arial Unicode MS" w:cs="Arial Unicode MS"/>
      <w:b/>
      <w:bCs/>
      <w:spacing w:val="2"/>
      <w:sz w:val="17"/>
      <w:szCs w:val="17"/>
    </w:rPr>
  </w:style>
  <w:style w:type="paragraph" w:customStyle="1" w:styleId="Zkladntext31">
    <w:name w:val="Základní text3"/>
    <w:basedOn w:val="Normln"/>
    <w:link w:val="Zkladntext"/>
    <w:rsid w:val="008413C0"/>
    <w:pPr>
      <w:shd w:val="clear" w:color="auto" w:fill="FFFFFF"/>
      <w:spacing w:line="230" w:lineRule="exact"/>
      <w:jc w:val="both"/>
    </w:pPr>
    <w:rPr>
      <w:rFonts w:ascii="Arial Unicode MS" w:eastAsia="Arial Unicode MS" w:hAnsi="Arial Unicode MS" w:cs="Arial Unicode MS"/>
      <w:spacing w:val="6"/>
      <w:sz w:val="17"/>
      <w:szCs w:val="17"/>
      <w:lang w:val="en-US" w:eastAsia="en-US" w:bidi="en-US"/>
    </w:rPr>
  </w:style>
  <w:style w:type="paragraph" w:customStyle="1" w:styleId="Nadpis120">
    <w:name w:val="Nadpis #1 (2)"/>
    <w:basedOn w:val="Normln"/>
    <w:link w:val="Nadpis12"/>
    <w:rsid w:val="008413C0"/>
    <w:pPr>
      <w:shd w:val="clear" w:color="auto" w:fill="FFFFFF"/>
      <w:spacing w:before="180" w:line="230" w:lineRule="exact"/>
      <w:jc w:val="both"/>
      <w:outlineLvl w:val="0"/>
    </w:pPr>
    <w:rPr>
      <w:rFonts w:ascii="Arial Unicode MS" w:eastAsia="Arial Unicode MS" w:hAnsi="Arial Unicode MS" w:cs="Arial Unicode MS"/>
    </w:rPr>
  </w:style>
  <w:style w:type="paragraph" w:customStyle="1" w:styleId="Zkladntext50">
    <w:name w:val="Základní text (5)"/>
    <w:basedOn w:val="Normln"/>
    <w:link w:val="Zkladntext5"/>
    <w:rsid w:val="008413C0"/>
    <w:pPr>
      <w:shd w:val="clear" w:color="auto" w:fill="FFFFFF"/>
      <w:spacing w:line="230" w:lineRule="exact"/>
      <w:jc w:val="both"/>
    </w:pPr>
    <w:rPr>
      <w:rFonts w:ascii="Calibri" w:eastAsia="Calibri" w:hAnsi="Calibri" w:cs="Calibri"/>
      <w:b/>
      <w:bCs/>
      <w:spacing w:val="-1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8413C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44"/>
      <w:sz w:val="17"/>
      <w:szCs w:val="17"/>
    </w:rPr>
  </w:style>
  <w:style w:type="paragraph" w:customStyle="1" w:styleId="Titulekobrzku0">
    <w:name w:val="Titulek obrázku"/>
    <w:basedOn w:val="Normln"/>
    <w:link w:val="Titulekobrzku"/>
    <w:rsid w:val="008413C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6"/>
      <w:sz w:val="17"/>
      <w:szCs w:val="17"/>
    </w:rPr>
  </w:style>
  <w:style w:type="paragraph" w:customStyle="1" w:styleId="Titulekobrzku20">
    <w:name w:val="Titulek obrázku (2)"/>
    <w:basedOn w:val="Normln"/>
    <w:link w:val="Titulekobrzku2"/>
    <w:rsid w:val="008413C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b/>
      <w:bCs/>
      <w:spacing w:val="2"/>
      <w:sz w:val="19"/>
      <w:szCs w:val="19"/>
    </w:rPr>
  </w:style>
  <w:style w:type="paragraph" w:customStyle="1" w:styleId="Titulekobrzku30">
    <w:name w:val="Titulek obrázku (3)"/>
    <w:basedOn w:val="Normln"/>
    <w:link w:val="Titulekobrzku3"/>
    <w:rsid w:val="008413C0"/>
    <w:pPr>
      <w:shd w:val="clear" w:color="auto" w:fill="FFFFFF"/>
      <w:spacing w:line="173" w:lineRule="exact"/>
      <w:jc w:val="center"/>
    </w:pPr>
    <w:rPr>
      <w:rFonts w:ascii="Arial Unicode MS" w:eastAsia="Arial Unicode MS" w:hAnsi="Arial Unicode MS" w:cs="Arial Unicode MS"/>
      <w:spacing w:val="1"/>
      <w:sz w:val="12"/>
      <w:szCs w:val="12"/>
    </w:rPr>
  </w:style>
  <w:style w:type="paragraph" w:customStyle="1" w:styleId="Titulekobrzku50">
    <w:name w:val="Titulek obrázku (5)"/>
    <w:basedOn w:val="Normln"/>
    <w:link w:val="Titulekobrzku5"/>
    <w:rsid w:val="008413C0"/>
    <w:pPr>
      <w:shd w:val="clear" w:color="auto" w:fill="FFFFFF"/>
      <w:spacing w:line="0" w:lineRule="atLeast"/>
      <w:jc w:val="both"/>
    </w:pPr>
    <w:rPr>
      <w:rFonts w:ascii="Arial Unicode MS" w:eastAsia="Arial Unicode MS" w:hAnsi="Arial Unicode MS" w:cs="Arial Unicode MS"/>
      <w:spacing w:val="4"/>
      <w:sz w:val="13"/>
      <w:szCs w:val="13"/>
    </w:rPr>
  </w:style>
  <w:style w:type="paragraph" w:customStyle="1" w:styleId="Titulekobrzku40">
    <w:name w:val="Titulek obrázku (4)"/>
    <w:basedOn w:val="Normln"/>
    <w:link w:val="Titulekobrzku4"/>
    <w:rsid w:val="008413C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-4"/>
      <w:sz w:val="12"/>
      <w:szCs w:val="12"/>
    </w:rPr>
  </w:style>
  <w:style w:type="paragraph" w:customStyle="1" w:styleId="Nadpis20">
    <w:name w:val="Nadpis #2"/>
    <w:basedOn w:val="Normln"/>
    <w:link w:val="Nadpis2"/>
    <w:rsid w:val="008413C0"/>
    <w:pPr>
      <w:shd w:val="clear" w:color="auto" w:fill="FFFFFF"/>
      <w:spacing w:before="420" w:line="283" w:lineRule="exact"/>
      <w:jc w:val="both"/>
      <w:outlineLvl w:val="1"/>
    </w:pPr>
    <w:rPr>
      <w:rFonts w:ascii="Arial Unicode MS" w:eastAsia="Arial Unicode MS" w:hAnsi="Arial Unicode MS" w:cs="Arial Unicode MS"/>
      <w:spacing w:val="6"/>
      <w:sz w:val="17"/>
      <w:szCs w:val="17"/>
    </w:rPr>
  </w:style>
  <w:style w:type="paragraph" w:customStyle="1" w:styleId="Nadpis220">
    <w:name w:val="Nadpis #2 (2)"/>
    <w:basedOn w:val="Normln"/>
    <w:link w:val="Nadpis22"/>
    <w:rsid w:val="008413C0"/>
    <w:pPr>
      <w:shd w:val="clear" w:color="auto" w:fill="FFFFFF"/>
      <w:spacing w:line="576" w:lineRule="exact"/>
      <w:jc w:val="both"/>
      <w:outlineLvl w:val="1"/>
    </w:pPr>
    <w:rPr>
      <w:rFonts w:ascii="Arial Unicode MS" w:eastAsia="Arial Unicode MS" w:hAnsi="Arial Unicode MS" w:cs="Arial Unicode MS"/>
      <w:sz w:val="14"/>
      <w:szCs w:val="14"/>
      <w:lang w:val="en-US" w:eastAsia="en-US" w:bidi="en-US"/>
    </w:rPr>
  </w:style>
  <w:style w:type="paragraph" w:customStyle="1" w:styleId="Titulekobrzku60">
    <w:name w:val="Titulek obrázku (6)"/>
    <w:basedOn w:val="Normln"/>
    <w:link w:val="Titulekobrzku6"/>
    <w:rsid w:val="008413C0"/>
    <w:pPr>
      <w:shd w:val="clear" w:color="auto" w:fill="FFFFFF"/>
      <w:spacing w:after="60" w:line="0" w:lineRule="atLeast"/>
    </w:pPr>
    <w:rPr>
      <w:rFonts w:ascii="Arial Unicode MS" w:eastAsia="Arial Unicode MS" w:hAnsi="Arial Unicode MS" w:cs="Arial Unicode MS"/>
      <w:b/>
      <w:bCs/>
      <w:spacing w:val="2"/>
      <w:sz w:val="17"/>
      <w:szCs w:val="17"/>
    </w:rPr>
  </w:style>
  <w:style w:type="paragraph" w:customStyle="1" w:styleId="Titulekobrzku71">
    <w:name w:val="Titulek obrázku (7)"/>
    <w:basedOn w:val="Normln"/>
    <w:link w:val="Titulekobrzku70"/>
    <w:rsid w:val="008413C0"/>
    <w:pPr>
      <w:shd w:val="clear" w:color="auto" w:fill="FFFFFF"/>
      <w:spacing w:line="178" w:lineRule="exact"/>
      <w:jc w:val="center"/>
    </w:pPr>
    <w:rPr>
      <w:rFonts w:ascii="Arial Unicode MS" w:eastAsia="Arial Unicode MS" w:hAnsi="Arial Unicode MS" w:cs="Arial Unicode MS"/>
      <w:b/>
      <w:bCs/>
      <w:spacing w:val="-3"/>
      <w:sz w:val="13"/>
      <w:szCs w:val="13"/>
    </w:rPr>
  </w:style>
  <w:style w:type="paragraph" w:customStyle="1" w:styleId="Titulekobrzku80">
    <w:name w:val="Titulek obrázku (8)"/>
    <w:basedOn w:val="Normln"/>
    <w:link w:val="Titulekobrzku8"/>
    <w:rsid w:val="008413C0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pacing w:val="5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596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6</cp:revision>
  <dcterms:created xsi:type="dcterms:W3CDTF">2017-09-14T08:40:00Z</dcterms:created>
  <dcterms:modified xsi:type="dcterms:W3CDTF">2017-09-14T08:54:00Z</dcterms:modified>
</cp:coreProperties>
</file>