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EDE36" w14:textId="782DABF2" w:rsidR="0082121B" w:rsidRPr="0082121B" w:rsidRDefault="00972310" w:rsidP="0082121B">
      <w:pPr>
        <w:spacing w:after="360" w:line="240" w:lineRule="auto"/>
        <w:jc w:val="center"/>
        <w:rPr>
          <w:rFonts w:ascii="Segoe UI Semibold" w:hAnsi="Segoe UI Semibold" w:cs="Segoe UI Semibold"/>
          <w:b/>
          <w:sz w:val="28"/>
          <w:szCs w:val="28"/>
        </w:rPr>
      </w:pPr>
      <w:r>
        <w:rPr>
          <w:rStyle w:val="Siln"/>
          <w:rFonts w:ascii="Segoe UI Semibold" w:hAnsi="Segoe UI Semibold" w:cs="Segoe UI Semibold"/>
          <w:b w:val="0"/>
          <w:color w:val="0A0A0A"/>
          <w:sz w:val="28"/>
          <w:szCs w:val="28"/>
        </w:rPr>
        <w:t>Katetrizační ablace</w:t>
      </w:r>
    </w:p>
    <w:p w14:paraId="65487A6C" w14:textId="1F38408A" w:rsidR="00972310" w:rsidRPr="00972310" w:rsidRDefault="00972310" w:rsidP="00273793">
      <w:pPr>
        <w:spacing w:after="120"/>
        <w:jc w:val="both"/>
        <w:rPr>
          <w:rFonts w:ascii="Segoe UI" w:hAnsi="Segoe UI" w:cs="Segoe UI"/>
          <w:bCs/>
          <w:color w:val="0A0A0A"/>
          <w:sz w:val="20"/>
          <w:szCs w:val="20"/>
        </w:rPr>
      </w:pPr>
      <w:r w:rsidRPr="00972310">
        <w:rPr>
          <w:rFonts w:ascii="Segoe UI" w:hAnsi="Segoe UI" w:cs="Segoe UI"/>
          <w:bCs/>
          <w:color w:val="0A0A0A"/>
          <w:sz w:val="20"/>
          <w:szCs w:val="20"/>
        </w:rPr>
        <w:t>Katetrizační ablace je účinná metoda léčby poruch srdečního rytmu — arytmií, které vznikají nesprávným vznikem nebo vedením elektrických vzruchů v srdci. Při výkonu jsou přes cévy v třísle zavedeny tenké katétry do srdce. Pomocí nich lékař vyhledá místo odpovědné za vznik nebo udržování arytmie a následně jej cíleně ošetří. Podle typu arytmie a zvoleného postupu může být použita různá ablační energie, radiofrekvenční energie</w:t>
      </w:r>
      <w:r>
        <w:rPr>
          <w:rFonts w:ascii="Segoe UI" w:hAnsi="Segoe UI" w:cs="Segoe UI"/>
          <w:bCs/>
          <w:color w:val="0A0A0A"/>
          <w:sz w:val="20"/>
          <w:szCs w:val="20"/>
        </w:rPr>
        <w:t xml:space="preserve"> nebo </w:t>
      </w:r>
      <w:proofErr w:type="spellStart"/>
      <w:r>
        <w:rPr>
          <w:rFonts w:ascii="Segoe UI" w:hAnsi="Segoe UI" w:cs="Segoe UI"/>
          <w:bCs/>
          <w:color w:val="0A0A0A"/>
          <w:sz w:val="20"/>
          <w:szCs w:val="20"/>
        </w:rPr>
        <w:t>elektroporace</w:t>
      </w:r>
      <w:proofErr w:type="spellEnd"/>
      <w:r>
        <w:rPr>
          <w:rFonts w:ascii="Segoe UI" w:hAnsi="Segoe UI" w:cs="Segoe UI"/>
          <w:bCs/>
          <w:color w:val="0A0A0A"/>
          <w:sz w:val="20"/>
          <w:szCs w:val="20"/>
        </w:rPr>
        <w:t>.</w:t>
      </w:r>
    </w:p>
    <w:p w14:paraId="35AFE85C" w14:textId="176DC19E" w:rsidR="00972310" w:rsidRPr="00972310" w:rsidRDefault="00972310" w:rsidP="00273793">
      <w:pPr>
        <w:spacing w:after="120"/>
        <w:jc w:val="both"/>
        <w:rPr>
          <w:rFonts w:ascii="Segoe UI" w:hAnsi="Segoe UI" w:cs="Segoe UI"/>
          <w:bCs/>
          <w:color w:val="0A0A0A"/>
          <w:sz w:val="20"/>
          <w:szCs w:val="20"/>
        </w:rPr>
      </w:pPr>
      <w:r w:rsidRPr="00972310">
        <w:rPr>
          <w:rFonts w:ascii="Segoe UI" w:hAnsi="Segoe UI" w:cs="Segoe UI"/>
          <w:bCs/>
          <w:color w:val="0A0A0A"/>
          <w:sz w:val="20"/>
          <w:szCs w:val="20"/>
        </w:rPr>
        <w:t>Výkon probíhá nejčastěji v místním znecitlivění v kombinaci s analgosedací, u některých typů arytmií v krátké celkové anestezii. Doba trvání výkonu závisí na typu arytmie a zpravidla se pohybuje mezi 1 až 2 hodinami.</w:t>
      </w:r>
    </w:p>
    <w:p w14:paraId="07BB9C0A" w14:textId="77777777" w:rsidR="0082121B" w:rsidRPr="0082121B" w:rsidRDefault="0082121B" w:rsidP="0082121B">
      <w:pPr>
        <w:spacing w:after="120" w:line="240" w:lineRule="auto"/>
        <w:rPr>
          <w:rFonts w:ascii="Segoe UI Semibold" w:hAnsi="Segoe UI Semibold" w:cs="Segoe UI Semibold"/>
          <w:sz w:val="24"/>
          <w:szCs w:val="24"/>
        </w:rPr>
      </w:pPr>
      <w:r w:rsidRPr="0082121B">
        <w:rPr>
          <w:rStyle w:val="Siln"/>
          <w:rFonts w:ascii="Segoe UI Semibold" w:hAnsi="Segoe UI Semibold" w:cs="Segoe UI Semibold"/>
          <w:b w:val="0"/>
          <w:color w:val="0A0A0A"/>
          <w:sz w:val="24"/>
          <w:szCs w:val="24"/>
        </w:rPr>
        <w:t>Před výkonem</w:t>
      </w:r>
    </w:p>
    <w:p w14:paraId="435DD60B" w14:textId="419545D2" w:rsidR="0082121B" w:rsidRPr="0082121B" w:rsidRDefault="0082121B" w:rsidP="0082121B">
      <w:pPr>
        <w:spacing w:after="120" w:line="240" w:lineRule="auto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 xml:space="preserve">A) </w:t>
      </w:r>
      <w:r w:rsidRPr="0082121B">
        <w:rPr>
          <w:rStyle w:val="Siln"/>
          <w:rFonts w:ascii="Segoe UI Semibold" w:hAnsi="Segoe UI Semibold" w:cs="Segoe UI Semibold"/>
          <w:b w:val="0"/>
          <w:color w:val="0A0A0A"/>
          <w:sz w:val="20"/>
          <w:szCs w:val="20"/>
        </w:rPr>
        <w:t>Před výkonem doma</w:t>
      </w:r>
    </w:p>
    <w:p w14:paraId="01E9367F" w14:textId="77777777" w:rsidR="0082121B" w:rsidRPr="0082121B" w:rsidRDefault="0082121B" w:rsidP="0082121B">
      <w:pPr>
        <w:pStyle w:val="Zkladntext"/>
        <w:numPr>
          <w:ilvl w:val="0"/>
          <w:numId w:val="1"/>
        </w:numPr>
        <w:spacing w:after="120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Léky:</w:t>
      </w:r>
      <w:r w:rsidRPr="0082121B">
        <w:rPr>
          <w:rFonts w:ascii="Segoe UI" w:hAnsi="Segoe UI" w:cs="Segoe UI"/>
          <w:color w:val="0A0A0A"/>
          <w:sz w:val="20"/>
          <w:szCs w:val="20"/>
        </w:rPr>
        <w:t> </w:t>
      </w:r>
      <w:r w:rsidRPr="0082121B">
        <w:rPr>
          <w:rFonts w:ascii="Segoe UI" w:hAnsi="Segoe UI" w:cs="Segoe UI"/>
          <w:sz w:val="20"/>
          <w:szCs w:val="20"/>
        </w:rPr>
        <w:t>Některé léky je nutné před výkonem vysadit, upřesní odesílající lékař.</w:t>
      </w:r>
    </w:p>
    <w:p w14:paraId="6ADC5916" w14:textId="77777777" w:rsidR="0082121B" w:rsidRPr="0082121B" w:rsidRDefault="0082121B" w:rsidP="0082121B">
      <w:pPr>
        <w:pStyle w:val="Zkladntext"/>
        <w:numPr>
          <w:ilvl w:val="0"/>
          <w:numId w:val="1"/>
        </w:numPr>
        <w:spacing w:after="120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Ranní léky:</w:t>
      </w:r>
      <w:r w:rsidRPr="0082121B">
        <w:rPr>
          <w:rFonts w:ascii="Segoe UI" w:hAnsi="Segoe UI" w:cs="Segoe UI"/>
          <w:color w:val="0A0A0A"/>
          <w:sz w:val="20"/>
          <w:szCs w:val="20"/>
        </w:rPr>
        <w:t xml:space="preserve"> V den zákroku lze zapít malým douškem vody, pokud lékař neurčí jinak.</w:t>
      </w:r>
    </w:p>
    <w:p w14:paraId="22528E9E" w14:textId="77777777" w:rsidR="0082121B" w:rsidRPr="0082121B" w:rsidRDefault="0082121B" w:rsidP="0082121B">
      <w:pPr>
        <w:pStyle w:val="Zkladntext"/>
        <w:numPr>
          <w:ilvl w:val="0"/>
          <w:numId w:val="1"/>
        </w:numPr>
        <w:spacing w:after="120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Jídlo:</w:t>
      </w:r>
      <w:r w:rsidRPr="0082121B">
        <w:rPr>
          <w:rFonts w:ascii="Segoe UI" w:hAnsi="Segoe UI" w:cs="Segoe UI"/>
          <w:color w:val="0A0A0A"/>
          <w:sz w:val="20"/>
          <w:szCs w:val="20"/>
        </w:rPr>
        <w:t xml:space="preserve"> Od půlnoci před výkonem </w:t>
      </w: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 xml:space="preserve">nejíst, nepít a nekouřit (diabetici neužívají ranní </w:t>
      </w:r>
      <w:proofErr w:type="spellStart"/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antidiabetika</w:t>
      </w:r>
      <w:proofErr w:type="spellEnd"/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 xml:space="preserve">). </w:t>
      </w:r>
    </w:p>
    <w:p w14:paraId="543603E9" w14:textId="77777777" w:rsidR="0082121B" w:rsidRPr="0082121B" w:rsidRDefault="0082121B" w:rsidP="0082121B">
      <w:pPr>
        <w:pStyle w:val="Zkladntext"/>
        <w:numPr>
          <w:ilvl w:val="0"/>
          <w:numId w:val="1"/>
        </w:numPr>
        <w:spacing w:after="120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Hygiena: Osprchujte se, oholit třísla můžete doma (případně bude provedeno v nemocnici).</w:t>
      </w:r>
    </w:p>
    <w:p w14:paraId="5072BBB9" w14:textId="5AD12738" w:rsidR="0082121B" w:rsidRPr="00A86853" w:rsidRDefault="0082121B" w:rsidP="0082121B">
      <w:pPr>
        <w:pStyle w:val="Zkladntext"/>
        <w:numPr>
          <w:ilvl w:val="0"/>
          <w:numId w:val="1"/>
        </w:numPr>
        <w:spacing w:after="120"/>
        <w:ind w:left="714" w:hanging="357"/>
        <w:rPr>
          <w:rStyle w:val="Siln"/>
          <w:rFonts w:ascii="Segoe UI" w:hAnsi="Segoe UI" w:cs="Segoe UI"/>
          <w:b w:val="0"/>
          <w:bCs w:val="0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Osobní věci: Do nemocnice si nenoste šperky, drahé věci a vyšší finanční obnos.</w:t>
      </w:r>
    </w:p>
    <w:p w14:paraId="24DA88A8" w14:textId="77777777" w:rsidR="00A86853" w:rsidRPr="0082121B" w:rsidRDefault="00A86853" w:rsidP="00A86853">
      <w:pPr>
        <w:pStyle w:val="Zkladntext"/>
        <w:spacing w:after="120"/>
        <w:ind w:left="714"/>
        <w:rPr>
          <w:rStyle w:val="Siln"/>
          <w:rFonts w:ascii="Segoe UI" w:hAnsi="Segoe UI" w:cs="Segoe UI"/>
          <w:b w:val="0"/>
          <w:bCs w:val="0"/>
          <w:sz w:val="20"/>
          <w:szCs w:val="20"/>
        </w:rPr>
      </w:pPr>
    </w:p>
    <w:p w14:paraId="5C989141" w14:textId="77777777" w:rsidR="0082121B" w:rsidRPr="0082121B" w:rsidRDefault="0082121B" w:rsidP="0082121B">
      <w:pPr>
        <w:pStyle w:val="Zkladntext"/>
        <w:spacing w:after="180" w:line="240" w:lineRule="auto"/>
        <w:rPr>
          <w:rFonts w:ascii="Segoe UI Semibold" w:hAnsi="Segoe UI Semibold" w:cs="Segoe UI Semibold"/>
          <w:sz w:val="20"/>
          <w:szCs w:val="20"/>
        </w:rPr>
      </w:pPr>
      <w:r w:rsidRPr="0082121B">
        <w:rPr>
          <w:rStyle w:val="Siln"/>
          <w:rFonts w:ascii="Segoe UI Semibold" w:hAnsi="Segoe UI Semibold" w:cs="Segoe UI Semibold"/>
          <w:b w:val="0"/>
          <w:color w:val="0A0A0A"/>
          <w:sz w:val="20"/>
          <w:szCs w:val="20"/>
        </w:rPr>
        <w:t>Co si vzít s sebou:</w:t>
      </w:r>
    </w:p>
    <w:p w14:paraId="64095DC7" w14:textId="62C56C55" w:rsidR="0082121B" w:rsidRPr="0082121B" w:rsidRDefault="0082121B" w:rsidP="0082121B">
      <w:pPr>
        <w:pStyle w:val="Zkladntext"/>
        <w:numPr>
          <w:ilvl w:val="0"/>
          <w:numId w:val="2"/>
        </w:numPr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Předoperační vyšetření, případně zdrav</w:t>
      </w:r>
      <w:r w:rsidR="00273793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otnickou</w:t>
      </w: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 xml:space="preserve"> dokumentaci, doklady, seznam léků, které užíváte.</w:t>
      </w:r>
    </w:p>
    <w:p w14:paraId="2828BEFF" w14:textId="2BCAC16B" w:rsidR="0082121B" w:rsidRPr="0082121B" w:rsidRDefault="0082121B" w:rsidP="0082121B">
      <w:pPr>
        <w:pStyle w:val="Zkladntext"/>
        <w:numPr>
          <w:ilvl w:val="0"/>
          <w:numId w:val="2"/>
        </w:numPr>
        <w:spacing w:after="120" w:line="240" w:lineRule="auto"/>
        <w:ind w:left="714" w:hanging="357"/>
        <w:rPr>
          <w:rStyle w:val="Siln"/>
          <w:rFonts w:ascii="Segoe UI" w:hAnsi="Segoe UI" w:cs="Segoe UI"/>
          <w:b w:val="0"/>
          <w:bCs w:val="0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 xml:space="preserve">Věci osobní potřeby (osobní prádlo, toaletní potřeby, přezůvky, ručník, brýle, telefon, </w:t>
      </w:r>
      <w:proofErr w:type="gramStart"/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nabíječku,</w:t>
      </w:r>
      <w:proofErr w:type="gramEnd"/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 xml:space="preserve"> atd.).</w:t>
      </w:r>
    </w:p>
    <w:p w14:paraId="1C6B0329" w14:textId="77777777" w:rsidR="0082121B" w:rsidRPr="0082121B" w:rsidRDefault="0082121B" w:rsidP="0082121B">
      <w:pPr>
        <w:pStyle w:val="Zkladntext"/>
        <w:spacing w:after="120" w:line="240" w:lineRule="auto"/>
        <w:ind w:left="714"/>
        <w:rPr>
          <w:rStyle w:val="Siln"/>
          <w:rFonts w:ascii="Segoe UI" w:hAnsi="Segoe UI" w:cs="Segoe UI"/>
          <w:b w:val="0"/>
          <w:bCs w:val="0"/>
          <w:sz w:val="20"/>
          <w:szCs w:val="20"/>
        </w:rPr>
      </w:pPr>
    </w:p>
    <w:p w14:paraId="3E341667" w14:textId="53B114DC" w:rsidR="0082121B" w:rsidRPr="0082121B" w:rsidRDefault="0082121B" w:rsidP="0082121B">
      <w:pPr>
        <w:spacing w:after="120" w:line="240" w:lineRule="auto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 xml:space="preserve">B) </w:t>
      </w:r>
      <w:r w:rsidRPr="0082121B">
        <w:rPr>
          <w:rStyle w:val="Siln"/>
          <w:rFonts w:ascii="Segoe UI Semibold" w:hAnsi="Segoe UI Semibold" w:cs="Segoe UI Semibold"/>
          <w:b w:val="0"/>
          <w:color w:val="0A0A0A"/>
          <w:sz w:val="20"/>
          <w:szCs w:val="20"/>
        </w:rPr>
        <w:t>Před výkonem v nemocnici</w:t>
      </w:r>
    </w:p>
    <w:p w14:paraId="6F4C381E" w14:textId="2962276C" w:rsidR="0082121B" w:rsidRPr="0082121B" w:rsidRDefault="0082121B" w:rsidP="0082121B">
      <w:pPr>
        <w:pStyle w:val="Zkladntext"/>
        <w:numPr>
          <w:ilvl w:val="0"/>
          <w:numId w:val="2"/>
        </w:numPr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Fonts w:ascii="Segoe UI" w:hAnsi="Segoe UI" w:cs="Segoe UI"/>
          <w:bCs/>
          <w:color w:val="0A0A0A"/>
          <w:sz w:val="20"/>
          <w:szCs w:val="20"/>
        </w:rPr>
        <w:t xml:space="preserve">Nahlaste </w:t>
      </w:r>
      <w:r w:rsidRPr="0082121B">
        <w:rPr>
          <w:rFonts w:ascii="Segoe UI" w:hAnsi="Segoe UI" w:cs="Segoe UI"/>
          <w:color w:val="0A0A0A"/>
          <w:sz w:val="20"/>
          <w:szCs w:val="20"/>
        </w:rPr>
        <w:t>případné</w:t>
      </w:r>
      <w:r w:rsidRPr="0082121B">
        <w:rPr>
          <w:rFonts w:ascii="Segoe UI" w:hAnsi="Segoe UI" w:cs="Segoe UI"/>
          <w:bCs/>
          <w:color w:val="0A0A0A"/>
          <w:sz w:val="20"/>
          <w:szCs w:val="20"/>
        </w:rPr>
        <w:t xml:space="preserve"> alergie, dietní omezení.</w:t>
      </w:r>
    </w:p>
    <w:p w14:paraId="5A11DAC5" w14:textId="77777777" w:rsidR="0082121B" w:rsidRPr="0082121B" w:rsidRDefault="0082121B" w:rsidP="0082121B">
      <w:pPr>
        <w:pStyle w:val="Zkladntext"/>
        <w:numPr>
          <w:ilvl w:val="0"/>
          <w:numId w:val="2"/>
        </w:numPr>
        <w:spacing w:after="120" w:line="240" w:lineRule="auto"/>
        <w:ind w:left="714" w:hanging="357"/>
        <w:rPr>
          <w:rFonts w:ascii="Segoe UI" w:hAnsi="Segoe UI" w:cs="Segoe UI"/>
          <w:bCs/>
          <w:color w:val="0A0A0A"/>
          <w:sz w:val="20"/>
          <w:szCs w:val="20"/>
        </w:rPr>
      </w:pPr>
      <w:r w:rsidRPr="0082121B">
        <w:rPr>
          <w:rFonts w:ascii="Segoe UI" w:hAnsi="Segoe UI" w:cs="Segoe UI"/>
          <w:bCs/>
          <w:color w:val="0A0A0A"/>
          <w:sz w:val="20"/>
          <w:szCs w:val="20"/>
        </w:rPr>
        <w:t>Je nutné odložit šperky, zubní protézu.</w:t>
      </w:r>
    </w:p>
    <w:p w14:paraId="7A02ABC7" w14:textId="77777777" w:rsidR="0082121B" w:rsidRPr="0082121B" w:rsidRDefault="0082121B" w:rsidP="0082121B">
      <w:pPr>
        <w:pStyle w:val="Zkladntext"/>
        <w:numPr>
          <w:ilvl w:val="0"/>
          <w:numId w:val="2"/>
        </w:numPr>
        <w:spacing w:after="120" w:line="240" w:lineRule="auto"/>
        <w:ind w:left="714" w:hanging="357"/>
        <w:rPr>
          <w:rFonts w:ascii="Segoe UI" w:hAnsi="Segoe UI" w:cs="Segoe UI"/>
          <w:bCs/>
          <w:color w:val="0A0A0A"/>
          <w:sz w:val="20"/>
          <w:szCs w:val="20"/>
        </w:rPr>
      </w:pPr>
      <w:r w:rsidRPr="0082121B">
        <w:rPr>
          <w:rFonts w:ascii="Segoe UI" w:hAnsi="Segoe UI" w:cs="Segoe UI"/>
          <w:bCs/>
          <w:color w:val="0A0A0A"/>
          <w:sz w:val="20"/>
          <w:szCs w:val="20"/>
        </w:rPr>
        <w:t xml:space="preserve">Bude Vám zaveden žilní vstup </w:t>
      </w:r>
      <w:r w:rsidRPr="0082121B">
        <w:rPr>
          <w:rFonts w:ascii="Segoe UI" w:hAnsi="Segoe UI" w:cs="Segoe UI"/>
          <w:color w:val="0A0A0A"/>
          <w:sz w:val="20"/>
          <w:szCs w:val="20"/>
        </w:rPr>
        <w:t>pro podání léků.</w:t>
      </w:r>
    </w:p>
    <w:p w14:paraId="5FA2D245" w14:textId="4AD9E932" w:rsidR="0082121B" w:rsidRPr="00273793" w:rsidRDefault="0082121B" w:rsidP="00767E17">
      <w:pPr>
        <w:pStyle w:val="Zkladntext"/>
        <w:numPr>
          <w:ilvl w:val="0"/>
          <w:numId w:val="2"/>
        </w:numPr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Fonts w:ascii="Segoe UI" w:hAnsi="Segoe UI" w:cs="Segoe UI"/>
          <w:color w:val="0A0A0A"/>
          <w:sz w:val="20"/>
          <w:szCs w:val="20"/>
        </w:rPr>
        <w:t>Při přijetí budete podepisovat informované souhlasy.</w:t>
      </w:r>
    </w:p>
    <w:p w14:paraId="4C374A8D" w14:textId="77777777" w:rsidR="00273793" w:rsidRDefault="00273793" w:rsidP="0082121B">
      <w:pPr>
        <w:pStyle w:val="Zkladntext"/>
        <w:spacing w:after="180" w:line="240" w:lineRule="auto"/>
        <w:rPr>
          <w:rFonts w:ascii="Segoe UI" w:hAnsi="Segoe UI" w:cs="Segoe UI"/>
          <w:sz w:val="20"/>
          <w:szCs w:val="20"/>
        </w:rPr>
      </w:pPr>
    </w:p>
    <w:p w14:paraId="046991D6" w14:textId="68A99147" w:rsidR="0082121B" w:rsidRPr="00767E17" w:rsidRDefault="0082121B" w:rsidP="0082121B">
      <w:pPr>
        <w:pStyle w:val="Zkladntext"/>
        <w:spacing w:after="180" w:line="240" w:lineRule="auto"/>
        <w:rPr>
          <w:rFonts w:ascii="Segoe UI Semibold" w:hAnsi="Segoe UI Semibold" w:cs="Segoe UI Semibold"/>
        </w:rPr>
      </w:pPr>
      <w:r w:rsidRPr="00767E17">
        <w:rPr>
          <w:rStyle w:val="Siln"/>
          <w:rFonts w:ascii="Segoe UI Semibold" w:hAnsi="Segoe UI Semibold" w:cs="Segoe UI Semibold"/>
          <w:b w:val="0"/>
          <w:color w:val="0A0A0A"/>
        </w:rPr>
        <w:t>Po výkonu</w:t>
      </w:r>
    </w:p>
    <w:p w14:paraId="610C8061" w14:textId="77777777" w:rsidR="0082121B" w:rsidRPr="0082121B" w:rsidRDefault="0082121B" w:rsidP="0082121B">
      <w:pPr>
        <w:pStyle w:val="Zkladntext"/>
        <w:numPr>
          <w:ilvl w:val="0"/>
          <w:numId w:val="3"/>
        </w:numPr>
        <w:spacing w:after="180" w:line="240" w:lineRule="auto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 xml:space="preserve">Po vytažení katétru z třísla je místo vpichu zajištěno stehem a zatíženo vakem s pískem po dobu 6 hodin. </w:t>
      </w:r>
    </w:p>
    <w:p w14:paraId="37A5E793" w14:textId="77777777" w:rsidR="0082121B" w:rsidRPr="0082121B" w:rsidRDefault="0082121B" w:rsidP="0082121B">
      <w:pPr>
        <w:pStyle w:val="Zkladntext"/>
        <w:numPr>
          <w:ilvl w:val="0"/>
          <w:numId w:val="2"/>
        </w:numPr>
        <w:spacing w:after="180" w:line="240" w:lineRule="auto"/>
        <w:rPr>
          <w:rFonts w:ascii="Segoe UI" w:hAnsi="Segoe UI" w:cs="Segoe UI"/>
          <w:sz w:val="20"/>
          <w:szCs w:val="20"/>
        </w:rPr>
      </w:pPr>
      <w:r w:rsidRPr="0082121B">
        <w:rPr>
          <w:rFonts w:ascii="Segoe UI" w:hAnsi="Segoe UI" w:cs="Segoe UI"/>
          <w:bCs/>
          <w:color w:val="0A0A0A"/>
          <w:sz w:val="20"/>
          <w:szCs w:val="20"/>
        </w:rPr>
        <w:lastRenderedPageBreak/>
        <w:t>Klidový režim na lůžku do rána – pokud lékař neurčí jinak</w:t>
      </w:r>
      <w:r w:rsidRPr="0082121B">
        <w:rPr>
          <w:rFonts w:ascii="Segoe UI" w:hAnsi="Segoe UI" w:cs="Segoe UI"/>
          <w:color w:val="0A0A0A"/>
          <w:sz w:val="20"/>
          <w:szCs w:val="20"/>
        </w:rPr>
        <w:t>.</w:t>
      </w:r>
    </w:p>
    <w:p w14:paraId="72B1C02D" w14:textId="77777777" w:rsidR="0082121B" w:rsidRPr="0082121B" w:rsidRDefault="0082121B" w:rsidP="0082121B">
      <w:pPr>
        <w:pStyle w:val="Zkladntext"/>
        <w:numPr>
          <w:ilvl w:val="0"/>
          <w:numId w:val="2"/>
        </w:numPr>
        <w:spacing w:after="120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sz w:val="20"/>
          <w:szCs w:val="20"/>
        </w:rPr>
        <w:t xml:space="preserve">Pravidelně Vám bude kontrolována tepová frekvence, krevní tlak a místo vpichu. </w:t>
      </w:r>
    </w:p>
    <w:p w14:paraId="28266D05" w14:textId="77777777" w:rsidR="0082121B" w:rsidRPr="0082121B" w:rsidRDefault="0082121B" w:rsidP="0082121B">
      <w:pPr>
        <w:pStyle w:val="Zkladntext"/>
        <w:numPr>
          <w:ilvl w:val="0"/>
          <w:numId w:val="2"/>
        </w:numPr>
        <w:spacing w:after="120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sz w:val="20"/>
          <w:szCs w:val="20"/>
        </w:rPr>
        <w:t>Jíst a pít je možné za 1 hodinu po výkonu.</w:t>
      </w:r>
    </w:p>
    <w:p w14:paraId="6531173B" w14:textId="77777777" w:rsidR="0082121B" w:rsidRPr="0082121B" w:rsidRDefault="0082121B" w:rsidP="0082121B">
      <w:pPr>
        <w:pStyle w:val="Zkladntext"/>
        <w:numPr>
          <w:ilvl w:val="0"/>
          <w:numId w:val="2"/>
        </w:numPr>
        <w:spacing w:after="120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 xml:space="preserve">Délka hospitalizace je obvykle 2 dny. </w:t>
      </w:r>
    </w:p>
    <w:p w14:paraId="2755180A" w14:textId="77777777" w:rsidR="0082121B" w:rsidRPr="0082121B" w:rsidRDefault="0082121B" w:rsidP="0082121B">
      <w:pPr>
        <w:pStyle w:val="Zkladntext"/>
        <w:numPr>
          <w:ilvl w:val="0"/>
          <w:numId w:val="2"/>
        </w:numPr>
        <w:spacing w:after="120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Druhý den ráno bude provedeno vytažení stehu a převaz rány.</w:t>
      </w:r>
    </w:p>
    <w:p w14:paraId="0687F6CD" w14:textId="77777777" w:rsidR="0082121B" w:rsidRPr="0082121B" w:rsidRDefault="0082121B" w:rsidP="0082121B">
      <w:pPr>
        <w:pStyle w:val="Zkladntext"/>
        <w:numPr>
          <w:ilvl w:val="0"/>
          <w:numId w:val="2"/>
        </w:numPr>
        <w:spacing w:after="120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Doporučujeme klidový režim několik dnů až 1 týden. Nezvedejte těžké předměty, necvičte. Sprchovat se můžete již druhý den po propuštění.</w:t>
      </w:r>
    </w:p>
    <w:p w14:paraId="2913CEAC" w14:textId="77777777" w:rsidR="0082121B" w:rsidRPr="0082121B" w:rsidRDefault="0082121B" w:rsidP="0082121B">
      <w:pPr>
        <w:pStyle w:val="Zkladntext"/>
        <w:numPr>
          <w:ilvl w:val="0"/>
          <w:numId w:val="2"/>
        </w:numPr>
        <w:spacing w:after="120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Vyhněte se těžké fyzické námaze minimálně 4 týdny.</w:t>
      </w:r>
    </w:p>
    <w:p w14:paraId="77EC58CC" w14:textId="77777777" w:rsidR="0082121B" w:rsidRPr="0082121B" w:rsidRDefault="0082121B" w:rsidP="0082121B">
      <w:pPr>
        <w:pStyle w:val="Zkladntext"/>
        <w:numPr>
          <w:ilvl w:val="0"/>
          <w:numId w:val="2"/>
        </w:numPr>
        <w:spacing w:after="120"/>
        <w:ind w:left="714" w:hanging="357"/>
        <w:rPr>
          <w:rStyle w:val="Siln"/>
          <w:rFonts w:ascii="Segoe UI" w:hAnsi="Segoe UI" w:cs="Segoe UI"/>
          <w:b w:val="0"/>
          <w:bCs w:val="0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 xml:space="preserve">Po výkonu se může přechodně objevit bolest, modřina v třísle, nebo drobné krvácení. </w:t>
      </w:r>
    </w:p>
    <w:p w14:paraId="411792C7" w14:textId="77777777" w:rsidR="0082121B" w:rsidRPr="0082121B" w:rsidRDefault="0082121B" w:rsidP="0082121B">
      <w:pPr>
        <w:pStyle w:val="Zkladntext"/>
        <w:numPr>
          <w:ilvl w:val="0"/>
          <w:numId w:val="2"/>
        </w:numPr>
        <w:spacing w:after="120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00000"/>
          <w:sz w:val="20"/>
          <w:szCs w:val="20"/>
        </w:rPr>
        <w:t>U diagnózy fibrilace síní (FISI) - 1 týden neřídit automobil.</w:t>
      </w:r>
    </w:p>
    <w:p w14:paraId="4066C21F" w14:textId="77777777" w:rsidR="0082121B" w:rsidRPr="0082121B" w:rsidRDefault="0082121B" w:rsidP="0082121B">
      <w:pPr>
        <w:pStyle w:val="Zkladntext"/>
        <w:numPr>
          <w:ilvl w:val="0"/>
          <w:numId w:val="2"/>
        </w:numPr>
        <w:spacing w:after="120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 xml:space="preserve"> Doporučujeme si předem zajistit vlastní odvoz domů. </w:t>
      </w:r>
    </w:p>
    <w:p w14:paraId="4131F355" w14:textId="77777777" w:rsidR="0082121B" w:rsidRPr="0082121B" w:rsidRDefault="0082121B" w:rsidP="0082121B">
      <w:pPr>
        <w:pStyle w:val="Zkladntext"/>
        <w:numPr>
          <w:ilvl w:val="0"/>
          <w:numId w:val="2"/>
        </w:numPr>
        <w:spacing w:after="120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Kontrola v kardiologické ambulanci dle doporučení ošetřujícího lékaře.</w:t>
      </w:r>
    </w:p>
    <w:p w14:paraId="3450D614" w14:textId="77777777" w:rsidR="0082121B" w:rsidRPr="0082121B" w:rsidRDefault="0082121B" w:rsidP="0082121B">
      <w:pPr>
        <w:pStyle w:val="Zkladntext"/>
        <w:numPr>
          <w:ilvl w:val="0"/>
          <w:numId w:val="2"/>
        </w:numPr>
        <w:spacing w:after="120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Do 3 dnů se hlaste svému praktickému lékaři.</w:t>
      </w:r>
    </w:p>
    <w:p w14:paraId="1C317AB6" w14:textId="77777777" w:rsidR="0082121B" w:rsidRPr="0082121B" w:rsidRDefault="0082121B" w:rsidP="0082121B">
      <w:pPr>
        <w:pStyle w:val="Zkladntext"/>
        <w:spacing w:after="180" w:line="240" w:lineRule="auto"/>
        <w:ind w:left="720"/>
        <w:rPr>
          <w:rStyle w:val="Siln"/>
          <w:rFonts w:ascii="Segoe UI" w:hAnsi="Segoe UI" w:cs="Segoe UI"/>
          <w:b w:val="0"/>
          <w:bCs w:val="0"/>
          <w:color w:val="0A0A0A"/>
          <w:sz w:val="20"/>
          <w:szCs w:val="20"/>
        </w:rPr>
      </w:pPr>
    </w:p>
    <w:p w14:paraId="313D497F" w14:textId="77777777" w:rsidR="0082121B" w:rsidRPr="00A86853" w:rsidRDefault="0082121B" w:rsidP="0082121B">
      <w:pPr>
        <w:pStyle w:val="Zkladntext"/>
        <w:spacing w:after="180" w:line="240" w:lineRule="auto"/>
        <w:rPr>
          <w:rFonts w:ascii="Segoe UI Semibold" w:hAnsi="Segoe UI Semibold" w:cs="Segoe UI Semibold"/>
          <w:bCs/>
          <w:color w:val="0A0A0A"/>
          <w:sz w:val="22"/>
          <w:szCs w:val="22"/>
        </w:rPr>
      </w:pPr>
      <w:r w:rsidRPr="00A86853">
        <w:rPr>
          <w:rFonts w:ascii="Segoe UI Semibold" w:hAnsi="Segoe UI Semibold" w:cs="Segoe UI Semibold"/>
          <w:bCs/>
          <w:color w:val="0A0A0A"/>
          <w:sz w:val="22"/>
          <w:szCs w:val="22"/>
        </w:rPr>
        <w:t>Kde nás najdete:</w:t>
      </w:r>
    </w:p>
    <w:p w14:paraId="17395B84" w14:textId="77777777" w:rsidR="0082121B" w:rsidRPr="0082121B" w:rsidRDefault="0082121B" w:rsidP="0082121B">
      <w:pPr>
        <w:pStyle w:val="Zkladntext"/>
        <w:spacing w:after="180" w:line="240" w:lineRule="auto"/>
        <w:rPr>
          <w:rFonts w:ascii="Segoe UI" w:hAnsi="Segoe UI" w:cs="Segoe UI"/>
          <w:color w:val="0A0A0A"/>
          <w:sz w:val="20"/>
          <w:szCs w:val="20"/>
        </w:rPr>
      </w:pPr>
      <w:r w:rsidRPr="0082121B">
        <w:rPr>
          <w:rFonts w:ascii="Segoe UI" w:hAnsi="Segoe UI" w:cs="Segoe UI"/>
          <w:color w:val="0A0A0A"/>
          <w:sz w:val="20"/>
          <w:szCs w:val="20"/>
        </w:rPr>
        <w:t>Krajská nemocnice Tomáše Bati a.s., Havlíčkovo nábřeží 600, 76275 Zlín</w:t>
      </w:r>
    </w:p>
    <w:p w14:paraId="0E788A48" w14:textId="04E2C21C" w:rsidR="0082121B" w:rsidRPr="0082121B" w:rsidRDefault="0082121B" w:rsidP="0082121B">
      <w:pPr>
        <w:pStyle w:val="Zkladntext"/>
        <w:spacing w:after="180" w:line="240" w:lineRule="auto"/>
        <w:rPr>
          <w:rFonts w:ascii="Segoe UI" w:hAnsi="Segoe UI" w:cs="Segoe UI"/>
          <w:color w:val="0A0A0A"/>
          <w:sz w:val="20"/>
          <w:szCs w:val="20"/>
        </w:rPr>
      </w:pPr>
      <w:r w:rsidRPr="0082121B">
        <w:rPr>
          <w:rFonts w:ascii="Segoe UI" w:hAnsi="Segoe UI" w:cs="Segoe UI"/>
          <w:bCs/>
          <w:color w:val="0A0A0A"/>
          <w:sz w:val="20"/>
          <w:szCs w:val="20"/>
        </w:rPr>
        <w:t>25. budova, kardiologické oddělení 3. etáž</w:t>
      </w:r>
      <w:r w:rsidRPr="0082121B">
        <w:rPr>
          <w:rFonts w:ascii="Segoe UI" w:hAnsi="Segoe UI" w:cs="Segoe UI"/>
          <w:color w:val="0A0A0A"/>
          <w:sz w:val="20"/>
          <w:szCs w:val="20"/>
        </w:rPr>
        <w:t xml:space="preserve">, telefon: 577 </w:t>
      </w:r>
      <w:bookmarkStart w:id="0" w:name="_GoBack"/>
      <w:bookmarkEnd w:id="0"/>
      <w:r w:rsidRPr="0082121B">
        <w:rPr>
          <w:rFonts w:ascii="Segoe UI" w:hAnsi="Segoe UI" w:cs="Segoe UI"/>
          <w:color w:val="0A0A0A"/>
          <w:sz w:val="20"/>
          <w:szCs w:val="20"/>
        </w:rPr>
        <w:t>552 3</w:t>
      </w:r>
      <w:r w:rsidR="00CD2626">
        <w:rPr>
          <w:rFonts w:ascii="Segoe UI" w:hAnsi="Segoe UI" w:cs="Segoe UI"/>
          <w:color w:val="0A0A0A"/>
          <w:sz w:val="20"/>
          <w:szCs w:val="20"/>
        </w:rPr>
        <w:t>3</w:t>
      </w:r>
      <w:r w:rsidRPr="0082121B">
        <w:rPr>
          <w:rFonts w:ascii="Segoe UI" w:hAnsi="Segoe UI" w:cs="Segoe UI"/>
          <w:color w:val="0A0A0A"/>
          <w:sz w:val="20"/>
          <w:szCs w:val="20"/>
        </w:rPr>
        <w:t>7</w:t>
      </w:r>
    </w:p>
    <w:p w14:paraId="415DAFE4" w14:textId="77777777" w:rsidR="0082121B" w:rsidRPr="0082121B" w:rsidRDefault="0082121B" w:rsidP="0082121B">
      <w:pPr>
        <w:pStyle w:val="Zkladntext"/>
        <w:spacing w:after="180" w:line="240" w:lineRule="auto"/>
        <w:rPr>
          <w:rFonts w:ascii="Segoe UI" w:hAnsi="Segoe UI" w:cs="Segoe UI"/>
          <w:color w:val="0A0A0A"/>
          <w:sz w:val="20"/>
          <w:szCs w:val="20"/>
        </w:rPr>
      </w:pPr>
      <w:r w:rsidRPr="0082121B">
        <w:rPr>
          <w:rFonts w:ascii="Segoe UI" w:hAnsi="Segoe UI" w:cs="Segoe UI"/>
          <w:color w:val="0A0A0A"/>
          <w:sz w:val="20"/>
          <w:szCs w:val="20"/>
        </w:rPr>
        <w:t>Hlaste se na recepci ve vstupní hale.</w:t>
      </w:r>
    </w:p>
    <w:p w14:paraId="1A50E7E1" w14:textId="3EFAD1CB" w:rsidR="009212E6" w:rsidRDefault="00767E17" w:rsidP="009212E6">
      <w:pPr>
        <w:spacing w:before="120" w:after="0" w:line="240" w:lineRule="auto"/>
        <w:rPr>
          <w:rFonts w:ascii="Segoe UI" w:hAnsi="Segoe UI" w:cs="Segoe UI"/>
          <w:color w:val="1D1D1B"/>
          <w:sz w:val="20"/>
          <w:szCs w:val="20"/>
        </w:rPr>
      </w:pPr>
      <w:r>
        <w:rPr>
          <w:rFonts w:ascii="Arial" w:hAnsi="Arial"/>
          <w:noProof/>
          <w:color w:val="0A0A0A"/>
        </w:rPr>
        <w:drawing>
          <wp:anchor distT="0" distB="0" distL="114300" distR="114300" simplePos="0" relativeHeight="251659264" behindDoc="0" locked="0" layoutInCell="1" allowOverlap="1" wp14:anchorId="374F2194" wp14:editId="71C7F385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5814695" cy="2714625"/>
            <wp:effectExtent l="0" t="0" r="0" b="9525"/>
            <wp:wrapSquare wrapText="bothSides"/>
            <wp:docPr id="6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27146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9212E6" w:rsidSect="00734F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85" w:right="1644" w:bottom="1644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8F7C7" w14:textId="77777777" w:rsidR="00915F03" w:rsidRDefault="00915F03" w:rsidP="00FD042F">
      <w:pPr>
        <w:spacing w:after="0" w:line="240" w:lineRule="auto"/>
      </w:pPr>
      <w:r>
        <w:separator/>
      </w:r>
    </w:p>
  </w:endnote>
  <w:endnote w:type="continuationSeparator" w:id="0">
    <w:p w14:paraId="6E2C032D" w14:textId="77777777" w:rsidR="00915F03" w:rsidRDefault="00915F03" w:rsidP="00FD0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0E7EF" w14:textId="77777777" w:rsidR="00856B69" w:rsidRDefault="00856B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0E7F0" w14:textId="77777777" w:rsidR="00FD042F" w:rsidRPr="00FD042F" w:rsidRDefault="00856B69" w:rsidP="00585766">
    <w:pPr>
      <w:tabs>
        <w:tab w:val="left" w:pos="2268"/>
        <w:tab w:val="left" w:pos="4678"/>
        <w:tab w:val="left" w:pos="7088"/>
      </w:tabs>
      <w:spacing w:after="0" w:line="240" w:lineRule="auto"/>
      <w:rPr>
        <w:rFonts w:ascii="Calibri" w:hAnsi="Calibri"/>
        <w:color w:val="706F6F"/>
      </w:rPr>
    </w:pPr>
    <w:r>
      <w:rPr>
        <w:noProof/>
      </w:rPr>
      <w:drawing>
        <wp:anchor distT="0" distB="0" distL="114300" distR="114300" simplePos="0" relativeHeight="251652605" behindDoc="1" locked="0" layoutInCell="1" allowOverlap="1" wp14:anchorId="1A50E7F5" wp14:editId="1A50E7F6">
          <wp:simplePos x="0" y="0"/>
          <wp:positionH relativeFrom="column">
            <wp:posOffset>5154295</wp:posOffset>
          </wp:positionH>
          <wp:positionV relativeFrom="paragraph">
            <wp:posOffset>-12700</wp:posOffset>
          </wp:positionV>
          <wp:extent cx="918845" cy="331470"/>
          <wp:effectExtent l="0" t="0" r="0" b="0"/>
          <wp:wrapTight wrapText="bothSides">
            <wp:wrapPolygon edited="0">
              <wp:start x="0" y="0"/>
              <wp:lineTo x="0" y="19862"/>
              <wp:lineTo x="21048" y="19862"/>
              <wp:lineTo x="21048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emocnice-Tomas-Bat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8845" cy="331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4990">
      <w:rPr>
        <w:noProof/>
      </w:rPr>
      <w:drawing>
        <wp:anchor distT="0" distB="0" distL="114300" distR="114300" simplePos="0" relativeHeight="251644405" behindDoc="1" locked="0" layoutInCell="1" allowOverlap="1" wp14:anchorId="1A50E7F7" wp14:editId="1A50E7F8">
          <wp:simplePos x="0" y="0"/>
          <wp:positionH relativeFrom="column">
            <wp:posOffset>2674620</wp:posOffset>
          </wp:positionH>
          <wp:positionV relativeFrom="paragraph">
            <wp:posOffset>70485</wp:posOffset>
          </wp:positionV>
          <wp:extent cx="176530" cy="176530"/>
          <wp:effectExtent l="0" t="0" r="0" b="0"/>
          <wp:wrapTight wrapText="bothSides">
            <wp:wrapPolygon edited="0">
              <wp:start x="0" y="0"/>
              <wp:lineTo x="0" y="18647"/>
              <wp:lineTo x="18647" y="18647"/>
              <wp:lineTo x="18647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30" cy="176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4990">
      <w:rPr>
        <w:noProof/>
      </w:rPr>
      <w:drawing>
        <wp:anchor distT="0" distB="0" distL="114300" distR="114300" simplePos="0" relativeHeight="251643380" behindDoc="1" locked="0" layoutInCell="1" allowOverlap="1" wp14:anchorId="1A50E7F9" wp14:editId="1A50E7FA">
          <wp:simplePos x="0" y="0"/>
          <wp:positionH relativeFrom="column">
            <wp:posOffset>3852545</wp:posOffset>
          </wp:positionH>
          <wp:positionV relativeFrom="paragraph">
            <wp:posOffset>70485</wp:posOffset>
          </wp:positionV>
          <wp:extent cx="177800" cy="177800"/>
          <wp:effectExtent l="0" t="0" r="0" b="0"/>
          <wp:wrapTight wrapText="bothSides">
            <wp:wrapPolygon edited="0">
              <wp:start x="0" y="0"/>
              <wp:lineTo x="0" y="18514"/>
              <wp:lineTo x="18514" y="18514"/>
              <wp:lineTo x="18514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00" cy="17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4990">
      <w:rPr>
        <w:noProof/>
      </w:rPr>
      <w:drawing>
        <wp:anchor distT="0" distB="0" distL="114300" distR="114300" simplePos="0" relativeHeight="251645430" behindDoc="1" locked="0" layoutInCell="1" allowOverlap="1" wp14:anchorId="1A50E7FB" wp14:editId="1A50E7FC">
          <wp:simplePos x="0" y="0"/>
          <wp:positionH relativeFrom="column">
            <wp:posOffset>1428750</wp:posOffset>
          </wp:positionH>
          <wp:positionV relativeFrom="paragraph">
            <wp:posOffset>70485</wp:posOffset>
          </wp:positionV>
          <wp:extent cx="175260" cy="175260"/>
          <wp:effectExtent l="0" t="0" r="0" b="0"/>
          <wp:wrapTight wrapText="bothSides">
            <wp:wrapPolygon edited="0">
              <wp:start x="0" y="0"/>
              <wp:lineTo x="0" y="18783"/>
              <wp:lineTo x="18783" y="18783"/>
              <wp:lineTo x="1878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2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" cy="175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4990">
      <w:rPr>
        <w:noProof/>
      </w:rPr>
      <w:drawing>
        <wp:anchor distT="0" distB="0" distL="114300" distR="114300" simplePos="0" relativeHeight="251646455" behindDoc="1" locked="0" layoutInCell="1" allowOverlap="1" wp14:anchorId="1A50E7FD" wp14:editId="1A50E7FE">
          <wp:simplePos x="0" y="0"/>
          <wp:positionH relativeFrom="column">
            <wp:posOffset>-515620</wp:posOffset>
          </wp:positionH>
          <wp:positionV relativeFrom="paragraph">
            <wp:posOffset>69215</wp:posOffset>
          </wp:positionV>
          <wp:extent cx="173355" cy="173355"/>
          <wp:effectExtent l="0" t="0" r="0" b="0"/>
          <wp:wrapTight wrapText="bothSides">
            <wp:wrapPolygon edited="0">
              <wp:start x="0" y="0"/>
              <wp:lineTo x="0" y="18989"/>
              <wp:lineTo x="18989" y="18989"/>
              <wp:lineTo x="18989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" cy="173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685D">
      <w:rPr>
        <w:rFonts w:ascii="Segoe UI" w:hAnsi="Segoe UI" w:cs="Segoe UI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A50E7FF" wp14:editId="1A50E800">
              <wp:simplePos x="0" y="0"/>
              <wp:positionH relativeFrom="column">
                <wp:posOffset>4079240</wp:posOffset>
              </wp:positionH>
              <wp:positionV relativeFrom="paragraph">
                <wp:posOffset>6280</wp:posOffset>
              </wp:positionV>
              <wp:extent cx="802005" cy="360045"/>
              <wp:effectExtent l="0" t="0" r="0" b="1905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200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50E80D" w14:textId="77777777" w:rsidR="00481200" w:rsidRPr="00F63F40" w:rsidRDefault="00481200" w:rsidP="00481200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IČ: 2766</w:t>
                          </w:r>
                          <w:r w:rsidR="001458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1989</w:t>
                          </w:r>
                        </w:p>
                        <w:p w14:paraId="1A50E80E" w14:textId="77777777" w:rsidR="00481200" w:rsidRPr="00F63F40" w:rsidRDefault="00481200" w:rsidP="00481200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DIČ: CZ</w:t>
                          </w:r>
                          <w:r w:rsidR="001458F2"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2766</w:t>
                          </w:r>
                          <w:r w:rsidR="001458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1989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50E7F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21.2pt;margin-top:.5pt;width:63.15pt;height:28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" filled="f" stroked="f">
              <v:textbox>
                <w:txbxContent>
                  <w:p w14:paraId="1A50E80D" w14:textId="77777777" w:rsidR="00481200" w:rsidRPr="00F63F40" w:rsidRDefault="00481200" w:rsidP="00481200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IČ: 2766</w:t>
                    </w:r>
                    <w:r w:rsidR="001458F2">
                      <w:rPr>
                        <w:rFonts w:ascii="Segoe UI" w:hAnsi="Segoe UI" w:cs="Segoe UI"/>
                        <w:sz w:val="12"/>
                        <w:szCs w:val="12"/>
                      </w:rPr>
                      <w:t>1989</w:t>
                    </w:r>
                  </w:p>
                  <w:p w14:paraId="1A50E80E" w14:textId="77777777" w:rsidR="00481200" w:rsidRPr="00F63F40" w:rsidRDefault="00481200" w:rsidP="00481200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DIČ: CZ</w:t>
                    </w:r>
                    <w:r w:rsidR="001458F2"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2766</w:t>
                    </w:r>
                    <w:r w:rsidR="001458F2">
                      <w:rPr>
                        <w:rFonts w:ascii="Segoe UI" w:hAnsi="Segoe UI" w:cs="Segoe UI"/>
                        <w:sz w:val="12"/>
                        <w:szCs w:val="12"/>
                      </w:rPr>
                      <w:t>1989</w:t>
                    </w:r>
                  </w:p>
                </w:txbxContent>
              </v:textbox>
            </v:shape>
          </w:pict>
        </mc:Fallback>
      </mc:AlternateContent>
    </w:r>
    <w:r w:rsidR="0089685D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A50E801" wp14:editId="1A50E802">
              <wp:simplePos x="0" y="0"/>
              <wp:positionH relativeFrom="column">
                <wp:posOffset>2903220</wp:posOffset>
              </wp:positionH>
              <wp:positionV relativeFrom="paragraph">
                <wp:posOffset>4515</wp:posOffset>
              </wp:positionV>
              <wp:extent cx="760730" cy="360045"/>
              <wp:effectExtent l="0" t="0" r="0" b="1905"/>
              <wp:wrapNone/>
              <wp:docPr id="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073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50E80F" w14:textId="77777777" w:rsidR="00481200" w:rsidRPr="00F63F40" w:rsidRDefault="001458F2" w:rsidP="00481200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bnzlin</w:t>
                          </w:r>
                          <w:r w:rsidR="00481200"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@</w:t>
                          </w:r>
                          <w:r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bnzlin</w:t>
                          </w:r>
                          <w:r w:rsidR="00481200"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.cz</w:t>
                          </w:r>
                        </w:p>
                        <w:p w14:paraId="1A50E810" w14:textId="77777777" w:rsidR="00481200" w:rsidRPr="00F63F40" w:rsidRDefault="00481200" w:rsidP="00481200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www.</w:t>
                          </w:r>
                          <w:r w:rsidR="001458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kntb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50E801" id="Text Box 6" o:spid="_x0000_s1027" type="#_x0000_t202" style="position:absolute;margin-left:228.6pt;margin-top:.35pt;width:59.9pt;height:28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A5CtwIAAMA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" filled="f" stroked="f">
              <v:textbox>
                <w:txbxContent>
                  <w:p w14:paraId="1A50E80F" w14:textId="77777777" w:rsidR="00481200" w:rsidRPr="00F63F40" w:rsidRDefault="001458F2" w:rsidP="00481200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>
                      <w:rPr>
                        <w:rFonts w:ascii="Segoe UI" w:hAnsi="Segoe UI" w:cs="Segoe UI"/>
                        <w:sz w:val="12"/>
                        <w:szCs w:val="12"/>
                      </w:rPr>
                      <w:t>bnzlin</w:t>
                    </w:r>
                    <w:r w:rsidR="00481200"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@</w:t>
                    </w:r>
                    <w:r>
                      <w:rPr>
                        <w:rFonts w:ascii="Segoe UI" w:hAnsi="Segoe UI" w:cs="Segoe UI"/>
                        <w:sz w:val="12"/>
                        <w:szCs w:val="12"/>
                      </w:rPr>
                      <w:t>bnzlin</w:t>
                    </w:r>
                    <w:r w:rsidR="00481200"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.cz</w:t>
                    </w:r>
                  </w:p>
                  <w:p w14:paraId="1A50E810" w14:textId="77777777" w:rsidR="00481200" w:rsidRPr="00F63F40" w:rsidRDefault="00481200" w:rsidP="00481200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www.</w:t>
                    </w:r>
                    <w:r w:rsidR="001458F2">
                      <w:rPr>
                        <w:rFonts w:ascii="Segoe UI" w:hAnsi="Segoe UI" w:cs="Segoe UI"/>
                        <w:sz w:val="12"/>
                        <w:szCs w:val="12"/>
                      </w:rPr>
                      <w:t>kntb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.cz</w:t>
                    </w:r>
                  </w:p>
                </w:txbxContent>
              </v:textbox>
            </v:shape>
          </w:pict>
        </mc:Fallback>
      </mc:AlternateContent>
    </w:r>
    <w:r w:rsidR="0089685D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A50E803" wp14:editId="1A50E804">
              <wp:simplePos x="0" y="0"/>
              <wp:positionH relativeFrom="column">
                <wp:posOffset>-287655</wp:posOffset>
              </wp:positionH>
              <wp:positionV relativeFrom="paragraph">
                <wp:posOffset>5715</wp:posOffset>
              </wp:positionV>
              <wp:extent cx="1436370" cy="325120"/>
              <wp:effectExtent l="0" t="0" r="0" b="0"/>
              <wp:wrapNone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637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50E811" w14:textId="77777777" w:rsidR="00585766" w:rsidRPr="00F63F40" w:rsidRDefault="00B73FF2" w:rsidP="00585766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Krajská nemocnice T. Bati,</w:t>
                          </w:r>
                          <w:r w:rsidR="00E57A6F"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 xml:space="preserve"> a.s.</w:t>
                          </w:r>
                        </w:p>
                        <w:p w14:paraId="1A50E812" w14:textId="77777777" w:rsidR="00E57A6F" w:rsidRPr="00F63F40" w:rsidRDefault="00E57A6F" w:rsidP="00585766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3"/>
                              <w:szCs w:val="13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Havlíčkov</w:t>
                          </w:r>
                          <w:r w:rsidR="00B73F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o nábřeží</w:t>
                          </w:r>
                          <w:r w:rsidR="0002117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 xml:space="preserve"> 60</w:t>
                          </w:r>
                          <w:r w:rsidR="00B73F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0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, 76</w:t>
                          </w:r>
                          <w:r w:rsidR="00B73F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2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 xml:space="preserve"> </w:t>
                          </w:r>
                          <w:r w:rsidR="00B73F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75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 xml:space="preserve"> </w:t>
                          </w:r>
                          <w:r w:rsidR="00B73F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Zlín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50E803" id="Text Box 4" o:spid="_x0000_s1028" type="#_x0000_t202" style="position:absolute;margin-left:-22.65pt;margin-top:.45pt;width:113.1pt;height:2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gKWugIAAME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" filled="f" stroked="f">
              <v:textbox>
                <w:txbxContent>
                  <w:p w14:paraId="1A50E811" w14:textId="77777777" w:rsidR="00585766" w:rsidRPr="00F63F40" w:rsidRDefault="00B73FF2" w:rsidP="00585766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>
                      <w:rPr>
                        <w:rFonts w:ascii="Segoe UI" w:hAnsi="Segoe UI" w:cs="Segoe UI"/>
                        <w:sz w:val="12"/>
                        <w:szCs w:val="12"/>
                      </w:rPr>
                      <w:t>Krajská nemocnice T. Bati,</w:t>
                    </w:r>
                    <w:r w:rsidR="00E57A6F"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 xml:space="preserve"> a.s.</w:t>
                    </w:r>
                  </w:p>
                  <w:p w14:paraId="1A50E812" w14:textId="77777777" w:rsidR="00E57A6F" w:rsidRPr="00F63F40" w:rsidRDefault="00E57A6F" w:rsidP="00585766">
                    <w:pPr>
                      <w:spacing w:after="0" w:line="240" w:lineRule="auto"/>
                      <w:rPr>
                        <w:rFonts w:ascii="Segoe UI" w:hAnsi="Segoe UI" w:cs="Segoe UI"/>
                        <w:sz w:val="13"/>
                        <w:szCs w:val="13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Havlíčkov</w:t>
                    </w:r>
                    <w:r w:rsidR="00B73FF2">
                      <w:rPr>
                        <w:rFonts w:ascii="Segoe UI" w:hAnsi="Segoe UI" w:cs="Segoe UI"/>
                        <w:sz w:val="12"/>
                        <w:szCs w:val="12"/>
                      </w:rPr>
                      <w:t>o nábřeží</w:t>
                    </w:r>
                    <w:r w:rsidR="00021170">
                      <w:rPr>
                        <w:rFonts w:ascii="Segoe UI" w:hAnsi="Segoe UI" w:cs="Segoe UI"/>
                        <w:sz w:val="12"/>
                        <w:szCs w:val="12"/>
                      </w:rPr>
                      <w:t xml:space="preserve"> 60</w:t>
                    </w:r>
                    <w:r w:rsidR="00B73FF2">
                      <w:rPr>
                        <w:rFonts w:ascii="Segoe UI" w:hAnsi="Segoe UI" w:cs="Segoe UI"/>
                        <w:sz w:val="12"/>
                        <w:szCs w:val="12"/>
                      </w:rPr>
                      <w:t>0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, 76</w:t>
                    </w:r>
                    <w:r w:rsidR="00B73FF2">
                      <w:rPr>
                        <w:rFonts w:ascii="Segoe UI" w:hAnsi="Segoe UI" w:cs="Segoe UI"/>
                        <w:sz w:val="12"/>
                        <w:szCs w:val="12"/>
                      </w:rPr>
                      <w:t>2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 xml:space="preserve"> </w:t>
                    </w:r>
                    <w:r w:rsidR="00B73FF2">
                      <w:rPr>
                        <w:rFonts w:ascii="Segoe UI" w:hAnsi="Segoe UI" w:cs="Segoe UI"/>
                        <w:sz w:val="12"/>
                        <w:szCs w:val="12"/>
                      </w:rPr>
                      <w:t>75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 xml:space="preserve"> </w:t>
                    </w:r>
                    <w:r w:rsidR="00B73FF2">
                      <w:rPr>
                        <w:rFonts w:ascii="Segoe UI" w:hAnsi="Segoe UI" w:cs="Segoe UI"/>
                        <w:sz w:val="12"/>
                        <w:szCs w:val="12"/>
                      </w:rPr>
                      <w:t>Zlín</w:t>
                    </w:r>
                  </w:p>
                </w:txbxContent>
              </v:textbox>
            </v:shape>
          </w:pict>
        </mc:Fallback>
      </mc:AlternateContent>
    </w:r>
    <w:r w:rsidR="0089685D">
      <w:rPr>
        <w:noProof/>
      </w:rPr>
      <mc:AlternateContent>
        <mc:Choice Requires="wps">
          <w:drawing>
            <wp:anchor distT="0" distB="0" distL="0" distR="0" simplePos="0" relativeHeight="251668992" behindDoc="0" locked="0" layoutInCell="1" allowOverlap="1" wp14:anchorId="1A50E805" wp14:editId="1A50E806">
              <wp:simplePos x="0" y="0"/>
              <wp:positionH relativeFrom="page">
                <wp:posOffset>527685</wp:posOffset>
              </wp:positionH>
              <wp:positionV relativeFrom="paragraph">
                <wp:posOffset>-158115</wp:posOffset>
              </wp:positionV>
              <wp:extent cx="6492875" cy="0"/>
              <wp:effectExtent l="0" t="0" r="22225" b="19050"/>
              <wp:wrapTopAndBottom/>
              <wp:docPr id="24" name="Přímá spojnic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875" cy="0"/>
                      </a:xfrm>
                      <a:prstGeom prst="line">
                        <a:avLst/>
                      </a:prstGeom>
                      <a:noFill/>
                      <a:ln w="27978">
                        <a:solidFill>
                          <a:srgbClr val="E4023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0C043AC" id="Přímá spojnice 24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.55pt,-12.45pt" to="552.8pt,-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" strokecolor="#e40232" strokeweight=".77717mm">
              <w10:wrap type="topAndBottom" anchorx="page"/>
            </v:line>
          </w:pict>
        </mc:Fallback>
      </mc:AlternateContent>
    </w:r>
    <w:r w:rsidR="00734F95">
      <w:rPr>
        <w:rFonts w:ascii="Segoe UI" w:hAnsi="Segoe UI" w:cs="Segoe UI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A50E807" wp14:editId="1A50E808">
              <wp:simplePos x="0" y="0"/>
              <wp:positionH relativeFrom="column">
                <wp:posOffset>1654175</wp:posOffset>
              </wp:positionH>
              <wp:positionV relativeFrom="paragraph">
                <wp:posOffset>1270</wp:posOffset>
              </wp:positionV>
              <wp:extent cx="869315" cy="360045"/>
              <wp:effectExtent l="0" t="0" r="0" b="1905"/>
              <wp:wrapNone/>
              <wp:docPr id="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31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50E813" w14:textId="77777777" w:rsidR="00E57A6F" w:rsidRPr="00F63F40" w:rsidRDefault="00E57A6F" w:rsidP="00E57A6F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spojovatelka</w:t>
                          </w:r>
                        </w:p>
                        <w:p w14:paraId="1A50E814" w14:textId="77777777" w:rsidR="00E57A6F" w:rsidRPr="00F63F40" w:rsidRDefault="00E57A6F" w:rsidP="00E57A6F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(+420) 57</w:t>
                          </w:r>
                          <w:r w:rsidR="001458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7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 </w:t>
                          </w:r>
                          <w:r w:rsidR="001458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551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 xml:space="preserve"> 111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50E807" id="Text Box 5" o:spid="_x0000_s1029" type="#_x0000_t202" style="position:absolute;margin-left:130.25pt;margin-top:.1pt;width:68.45pt;height:28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" filled="f" stroked="f">
              <v:textbox>
                <w:txbxContent>
                  <w:p w14:paraId="1A50E813" w14:textId="77777777" w:rsidR="00E57A6F" w:rsidRPr="00F63F40" w:rsidRDefault="00E57A6F" w:rsidP="00E57A6F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spojovatelka</w:t>
                    </w:r>
                  </w:p>
                  <w:p w14:paraId="1A50E814" w14:textId="77777777" w:rsidR="00E57A6F" w:rsidRPr="00F63F40" w:rsidRDefault="00E57A6F" w:rsidP="00E57A6F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(+420) 57</w:t>
                    </w:r>
                    <w:r w:rsidR="001458F2">
                      <w:rPr>
                        <w:rFonts w:ascii="Segoe UI" w:hAnsi="Segoe UI" w:cs="Segoe UI"/>
                        <w:sz w:val="12"/>
                        <w:szCs w:val="12"/>
                      </w:rPr>
                      <w:t>7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 </w:t>
                    </w:r>
                    <w:r w:rsidR="001458F2">
                      <w:rPr>
                        <w:rFonts w:ascii="Segoe UI" w:hAnsi="Segoe UI" w:cs="Segoe UI"/>
                        <w:sz w:val="12"/>
                        <w:szCs w:val="12"/>
                      </w:rPr>
                      <w:t>551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 xml:space="preserve"> 111</w:t>
                    </w:r>
                  </w:p>
                </w:txbxContent>
              </v:textbox>
            </v:shape>
          </w:pict>
        </mc:Fallback>
      </mc:AlternateContent>
    </w:r>
    <w:r w:rsidR="00481200">
      <w:rPr>
        <w:rFonts w:ascii="Calibri" w:hAnsi="Calibri"/>
        <w:noProof/>
        <w:color w:val="706F6F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1A50E809" wp14:editId="1A50E80A">
              <wp:simplePos x="0" y="0"/>
              <wp:positionH relativeFrom="page">
                <wp:posOffset>226695</wp:posOffset>
              </wp:positionH>
              <wp:positionV relativeFrom="paragraph">
                <wp:posOffset>-2984500</wp:posOffset>
              </wp:positionV>
              <wp:extent cx="177800" cy="0"/>
              <wp:effectExtent l="0" t="0" r="12700" b="19050"/>
              <wp:wrapNone/>
              <wp:docPr id="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7800" cy="0"/>
                      </a:xfrm>
                      <a:prstGeom prst="line">
                        <a:avLst/>
                      </a:prstGeom>
                      <a:noFill/>
                      <a:ln w="604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D38CE54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.85pt,-235pt" to="31.85pt,-2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" strokecolor="black [3213]" strokeweight=".16792mm">
              <w10:wrap anchorx="page"/>
              <w10:anchorlock/>
            </v:line>
          </w:pict>
        </mc:Fallback>
      </mc:AlternateContent>
    </w:r>
    <w:r w:rsidR="00481200">
      <w:rPr>
        <w:rFonts w:ascii="Calibri" w:hAnsi="Calibri"/>
        <w:noProof/>
        <w:color w:val="706F6F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1A50E80B" wp14:editId="1A50E80C">
              <wp:simplePos x="0" y="0"/>
              <wp:positionH relativeFrom="page">
                <wp:posOffset>226695</wp:posOffset>
              </wp:positionH>
              <wp:positionV relativeFrom="paragraph">
                <wp:posOffset>-6561455</wp:posOffset>
              </wp:positionV>
              <wp:extent cx="177800" cy="0"/>
              <wp:effectExtent l="0" t="0" r="12700" b="19050"/>
              <wp:wrapNone/>
              <wp:docPr id="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7800" cy="0"/>
                      </a:xfrm>
                      <a:prstGeom prst="line">
                        <a:avLst/>
                      </a:prstGeom>
                      <a:noFill/>
                      <a:ln w="604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CBB0CB4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.85pt,-516.65pt" to="31.85pt,-5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" strokecolor="black [3213]" strokeweight=".16792mm">
              <w10:wrap anchorx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0E7F2" w14:textId="77777777" w:rsidR="00856B69" w:rsidRDefault="00856B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C2DA0" w14:textId="77777777" w:rsidR="00915F03" w:rsidRDefault="00915F03" w:rsidP="00FD042F">
      <w:pPr>
        <w:spacing w:after="0" w:line="240" w:lineRule="auto"/>
      </w:pPr>
      <w:r>
        <w:separator/>
      </w:r>
    </w:p>
  </w:footnote>
  <w:footnote w:type="continuationSeparator" w:id="0">
    <w:p w14:paraId="40DA6382" w14:textId="77777777" w:rsidR="00915F03" w:rsidRDefault="00915F03" w:rsidP="00FD0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0E7EB" w14:textId="77777777" w:rsidR="00856B69" w:rsidRDefault="00856B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0E7EC" w14:textId="77777777" w:rsidR="00FD042F" w:rsidRPr="00585766" w:rsidRDefault="00B73FF2">
    <w:pPr>
      <w:pStyle w:val="Zhlav"/>
      <w:rPr>
        <w:rFonts w:ascii="Segoe UI" w:hAnsi="Segoe UI" w:cs="Segoe UI"/>
        <w:sz w:val="14"/>
        <w:szCs w:val="14"/>
      </w:rPr>
    </w:pPr>
    <w:r>
      <w:rPr>
        <w:rFonts w:ascii="Segoe UI" w:hAnsi="Segoe UI" w:cs="Segoe UI"/>
        <w:noProof/>
        <w:sz w:val="14"/>
        <w:szCs w:val="14"/>
      </w:rPr>
      <w:drawing>
        <wp:anchor distT="0" distB="0" distL="114300" distR="114300" simplePos="0" relativeHeight="251651580" behindDoc="1" locked="0" layoutInCell="1" allowOverlap="1" wp14:anchorId="1A50E7F3" wp14:editId="1A50E7F4">
          <wp:simplePos x="0" y="0"/>
          <wp:positionH relativeFrom="column">
            <wp:posOffset>-116840</wp:posOffset>
          </wp:positionH>
          <wp:positionV relativeFrom="paragraph">
            <wp:posOffset>83185</wp:posOffset>
          </wp:positionV>
          <wp:extent cx="1180465" cy="425450"/>
          <wp:effectExtent l="0" t="0" r="635" b="0"/>
          <wp:wrapTight wrapText="bothSides">
            <wp:wrapPolygon edited="0">
              <wp:start x="0" y="0"/>
              <wp:lineTo x="0" y="20310"/>
              <wp:lineTo x="21263" y="20310"/>
              <wp:lineTo x="21263" y="0"/>
              <wp:lineTo x="0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emocnice-Tomas-Bat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465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50E7ED" w14:textId="77777777" w:rsidR="00FD042F" w:rsidRDefault="00FD042F">
    <w:pPr>
      <w:pStyle w:val="Zhlav"/>
    </w:pPr>
  </w:p>
  <w:p w14:paraId="1A50E7EE" w14:textId="77777777" w:rsidR="00585766" w:rsidRDefault="0058576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0E7F1" w14:textId="77777777" w:rsidR="00856B69" w:rsidRDefault="00856B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234DE"/>
    <w:multiLevelType w:val="multilevel"/>
    <w:tmpl w:val="D102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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0C37550B"/>
    <w:multiLevelType w:val="multilevel"/>
    <w:tmpl w:val="BCE0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8205CA7"/>
    <w:multiLevelType w:val="multilevel"/>
    <w:tmpl w:val="7934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2F"/>
    <w:rsid w:val="00021170"/>
    <w:rsid w:val="000A1E97"/>
    <w:rsid w:val="000A6517"/>
    <w:rsid w:val="0013471D"/>
    <w:rsid w:val="001458F2"/>
    <w:rsid w:val="001A1732"/>
    <w:rsid w:val="001B5834"/>
    <w:rsid w:val="00214990"/>
    <w:rsid w:val="00273793"/>
    <w:rsid w:val="002C335A"/>
    <w:rsid w:val="00304CDE"/>
    <w:rsid w:val="00316AB5"/>
    <w:rsid w:val="00370406"/>
    <w:rsid w:val="003D12AC"/>
    <w:rsid w:val="00481200"/>
    <w:rsid w:val="004B68DC"/>
    <w:rsid w:val="00501F08"/>
    <w:rsid w:val="00585766"/>
    <w:rsid w:val="005D6870"/>
    <w:rsid w:val="006F1799"/>
    <w:rsid w:val="0071591E"/>
    <w:rsid w:val="00734F95"/>
    <w:rsid w:val="00767E17"/>
    <w:rsid w:val="00776C3F"/>
    <w:rsid w:val="0082121B"/>
    <w:rsid w:val="00856B69"/>
    <w:rsid w:val="0089685D"/>
    <w:rsid w:val="00915F03"/>
    <w:rsid w:val="009212E6"/>
    <w:rsid w:val="00944134"/>
    <w:rsid w:val="00972310"/>
    <w:rsid w:val="0098093F"/>
    <w:rsid w:val="00A86853"/>
    <w:rsid w:val="00AC7273"/>
    <w:rsid w:val="00B73FF2"/>
    <w:rsid w:val="00BF15CD"/>
    <w:rsid w:val="00C25341"/>
    <w:rsid w:val="00C32380"/>
    <w:rsid w:val="00C75EC9"/>
    <w:rsid w:val="00CB5559"/>
    <w:rsid w:val="00CD2626"/>
    <w:rsid w:val="00D82884"/>
    <w:rsid w:val="00DC7CC2"/>
    <w:rsid w:val="00E57A6F"/>
    <w:rsid w:val="00F049B7"/>
    <w:rsid w:val="00F246F9"/>
    <w:rsid w:val="00F63F40"/>
    <w:rsid w:val="00FD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0E7DD"/>
  <w15:docId w15:val="{12B6D798-30C1-4C8E-AB39-A874109F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0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42F"/>
  </w:style>
  <w:style w:type="paragraph" w:styleId="Zpat">
    <w:name w:val="footer"/>
    <w:basedOn w:val="Normln"/>
    <w:link w:val="ZpatChar"/>
    <w:uiPriority w:val="99"/>
    <w:unhideWhenUsed/>
    <w:rsid w:val="00FD0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042F"/>
  </w:style>
  <w:style w:type="paragraph" w:styleId="Textbubliny">
    <w:name w:val="Balloon Text"/>
    <w:basedOn w:val="Normln"/>
    <w:link w:val="TextbublinyChar"/>
    <w:uiPriority w:val="99"/>
    <w:semiHidden/>
    <w:unhideWhenUsed/>
    <w:rsid w:val="00FD0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042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8120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3238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11">
    <w:name w:val="Nadpis 11"/>
    <w:basedOn w:val="Normln"/>
    <w:uiPriority w:val="1"/>
    <w:qFormat/>
    <w:rsid w:val="00C32380"/>
    <w:pPr>
      <w:widowControl w:val="0"/>
      <w:autoSpaceDE w:val="0"/>
      <w:autoSpaceDN w:val="0"/>
      <w:spacing w:before="50" w:after="0" w:line="240" w:lineRule="auto"/>
      <w:ind w:left="2085"/>
      <w:outlineLvl w:val="1"/>
    </w:pPr>
    <w:rPr>
      <w:rFonts w:ascii="Calibri" w:eastAsia="Calibri" w:hAnsi="Calibri" w:cs="Calibri"/>
      <w:b/>
      <w:bCs/>
      <w:sz w:val="25"/>
      <w:szCs w:val="25"/>
      <w:lang w:val="en-US" w:eastAsia="en-US"/>
    </w:rPr>
  </w:style>
  <w:style w:type="character" w:styleId="Siln">
    <w:name w:val="Strong"/>
    <w:qFormat/>
    <w:rsid w:val="0082121B"/>
    <w:rPr>
      <w:b/>
      <w:bCs/>
    </w:rPr>
  </w:style>
  <w:style w:type="paragraph" w:styleId="Zkladntext">
    <w:name w:val="Body Text"/>
    <w:basedOn w:val="Normln"/>
    <w:link w:val="ZkladntextChar"/>
    <w:rsid w:val="0082121B"/>
    <w:pPr>
      <w:suppressAutoHyphens/>
      <w:overflowPunct w:val="0"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82121B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FCD5A7D0BEB24AA506CC7146677A71" ma:contentTypeVersion="0" ma:contentTypeDescription="Vytvoří nový dokument" ma:contentTypeScope="" ma:versionID="dff41f2666f0147d81f7b929d0fe2f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936DA-4CBC-4C08-97DE-B91D3F99BC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FFD60F-E254-489E-8F7F-5BF8AE779E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AD49B4-3AEC-454B-9D81-C86886F0A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A6FAA1-6F47-41DF-83B4-575991380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 bez okénka zjednodušený</vt:lpstr>
    </vt:vector>
  </TitlesOfParts>
  <Company>FNOL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 bez okénka zjednodušený</dc:title>
  <dc:creator>60968</dc:creator>
  <cp:lastModifiedBy>Poláchová Jana</cp:lastModifiedBy>
  <cp:revision>3</cp:revision>
  <cp:lastPrinted>2018-10-01T09:25:00Z</cp:lastPrinted>
  <dcterms:created xsi:type="dcterms:W3CDTF">2026-06-10T10:55:00Z</dcterms:created>
  <dcterms:modified xsi:type="dcterms:W3CDTF">2026-06-10T11:00:00Z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0x0101009DFCD5A7D0BEB24AA506CC7146677A71</vt:lpwstr>
  </property>
</Properties>
</file>